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03A2C" w:rsidRPr="00601E95" w:rsidTr="000F0E61">
        <w:tc>
          <w:tcPr>
            <w:tcW w:w="6408" w:type="dxa"/>
          </w:tcPr>
          <w:bookmarkStart w:id="0" w:name="_Hlk84429083"/>
          <w:bookmarkEnd w:id="0"/>
          <w:p w:rsidR="00603A2C" w:rsidRPr="00601E95" w:rsidRDefault="00603A2C" w:rsidP="00603A2C">
            <w:pPr>
              <w:tabs>
                <w:tab w:val="left" w:pos="360"/>
                <w:tab w:val="left" w:pos="720"/>
                <w:tab w:val="left" w:pos="1080"/>
                <w:tab w:val="left" w:pos="1440"/>
                <w:tab w:val="left" w:pos="7200"/>
              </w:tabs>
              <w:overflowPunct w:val="0"/>
              <w:autoSpaceDE w:val="0"/>
              <w:autoSpaceDN w:val="0"/>
              <w:adjustRightInd w:val="0"/>
              <w:jc w:val="left"/>
              <w:textAlignment w:val="baseline"/>
              <w:rPr>
                <w:b/>
                <w:sz w:val="22"/>
                <w:szCs w:val="22"/>
                <w:lang w:val="en-CA"/>
              </w:rPr>
            </w:pPr>
            <w:r w:rsidRPr="00601E95">
              <w:rPr>
                <w:b/>
                <w:noProof/>
                <w:sz w:val="22"/>
                <w:szCs w:val="22"/>
                <w:lang w:val="en-CA"/>
              </w:rPr>
              <mc:AlternateContent>
                <mc:Choice Requires="wpg">
                  <w:drawing>
                    <wp:anchor distT="0" distB="0" distL="114300" distR="114300" simplePos="0" relativeHeight="251659264" behindDoc="0" locked="0" layoutInCell="1" allowOverlap="1" wp14:anchorId="2FD57256" wp14:editId="2A900F1B">
                      <wp:simplePos x="0" y="0"/>
                      <wp:positionH relativeFrom="column">
                        <wp:posOffset>-52705</wp:posOffset>
                      </wp:positionH>
                      <wp:positionV relativeFrom="paragraph">
                        <wp:posOffset>-349250</wp:posOffset>
                      </wp:positionV>
                      <wp:extent cx="295910" cy="312420"/>
                      <wp:effectExtent l="13970" t="8890" r="13970" b="12065"/>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502925" id="Group 3"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A06h6sAAM1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z9avt1cntzY+YotLqySas+enjD18B8bv7j//y8Q/3Oj784+/vXv/PB/z85ePf5d9/UPDJH3/6&#10;L3dvQO7mT5/uCmt+/v7+RyGBQZ/8XGbgL3UG3v786eQ1/uN6dXa1YJ5e46dtWQ+rzdDrd5hG+aur&#10;Vyf4adV5e/3ut/Z3h/Nz/aPDVfnty5uvtLnSReuSjAdS9rAz8uGXMfJf3t18fFvm50HYZIw8OCN/&#10;//72rfOxAL65VSa+/vnWmHhye/fNu5vbH94WUtd/+QiGLTI49Lv5E/mXB8wAZaqy50rZ40xdjDWX&#10;hZmVNTdffbx/+PS7t3c/nsg/fP3qA/pbZurmz79/+CSd2CEycbd3373/8AH//earD7cnP6GnW4E/&#10;3H14/0Z+kl8e7n/44zcf7k/+fIMV9135XxkPfmlhkOzbN4XUu7c3b35r//zp5v0H/Wc0/eFW6GEQ&#10;6Iz9ky6p/3N1evXby99eHr44rOe//eJw+u23X/zjd98cvjj/brk4+3b79ptvvl3+r3RtOXz17v2b&#10;N29vpXe+vJfD3KybotGFWRd4ZcKXPfXCLXTWv6XTZRZl4lT0/nj35i9/uPfZhSB+Jok86yTyIPPR&#10;idfNV39tiTxcFX1SprMs9MM5OiWrXKXdl+sucC8yOdop/v+RSehr3W6Kljz768vkyfcf3n/8HyJw&#10;okxsEzpcQFtDCiONWdbKi8b8d6cxLzrpPP9M0vmfH0nncDc/nK8vmvPf826OE1WjOS/++rLZ6Muh&#10;RJp9+bKT4wwLo/Dfm3UJmVB5/O7+7Vs5qZ9cNjLpB8eH9tRYjjb6y/TRxnbq5bTsybsluZ2iA2JJ&#10;rldlLTS79es/6flGBNjPNDiiv7EDxQ9vrOPXOHF+/+MHHPz/05cnh5OfToRmOZzsEAh5haxnh5N3&#10;J9aeEHQ60MwVFNDBMbtC1u1yTAdGSQVdjPsD87lC1nUd04GRVUHL6ZgQtrqKWQEaDgw6p4KWdUwI&#10;07BjrgIOyeG+QY0pLS2zl8tgcEvLbXBgPG0tv5fzq/Hwlpbh61VAqmX5cnYRkGp5vgVCsLRMXw5n&#10;AamW64cl6FXH9m0bk4IfZWf7WSAJa8f2NRCFtWX7WcCrtWP7aSDma8t2zM1wBteW7VcRpZbrVwGr&#10;1pbrF4GAri3ToWyCTrVcPw9IbS3Tl2Ubk9parp8ForC1TF/Ws4BUy/VDIOtby/RlC9TL1nL9EEjV&#10;1nJ9icRqa9mOFTFUMFvH9vNgNW8t27FOh6QOHdsvggEeWraDoWNSHduvgnVzaNm+RL1q2b6eno9n&#10;8NCyfTkPetWyfUWDw3VzaNkOnT0eYMv2NVJXh5btgd47a7m+QviGnTpruR5Rapm+nl8GlFqmB0J1&#10;1vIce3pAqeV5RKlj+VVEqWV5oD7POo5Hgn7WcjygdD7F8fOW48Ho5ERZN+VQCs4nOH7ecjwUTfH9&#10;1fYCKRCHfsWE6+W85Xgk5Octy5doFZ+3LI+W3kXL8wV7yFDKL1qeR7bZRcv0JRKEi5bpkZoS07jy&#10;KtTDFy3Xt2WsEC5ati8wJ8YDbNkeGbEXHdujPeuiZXtkCeHmohlgtJNetmyPdtLLju2ngalw2bId&#10;czNUnpct2yOj47Ll+kWwlC9brl8E2uWyZfplRKlleiRUly3PI5PqquU5DjxDQbhqWb4sgVDhTm6f&#10;vkOwIeOGYActkfV51fI8Ml6uWp6LEA+n76pl+hZYHDhTNr2K5POq5Xok6Vct1+Pzw2nL92hzX047&#10;xl8EQ1xOW85HB7fltGP9ZWB2yMm74UVgDC2nHfMj6VpOW+4HIrGcttxfse6HE7mctuwPJHURN0FV&#10;kmukSpfugBqNsTugrjiajfvVnVBDWi3z17OI+d0RNaTV8n7FTlf7Ba9I9XvcvNPr3XLtZ74QXACe&#10;4B5aLuTFW/Lx7kFu28UxAs/Ktbv2gJJfAzBkTcDlpg/t5WDIkoDLxQ8FQ1YE7P6dnDKEQcDFg0Mp&#10;y3QLGjMq97Ks1zKjBT43SJm0Ap8b5mLjhHtgqjM20mVuqOIDkM7gmD9DXc75BT43VDnLF/jcUFcb&#10;Ks7kU52xoa5zQ5WTt3QGZ+sZ6nK6LvC5ocoJusDnhiqn5AKfG6qchAt8bqhy2hU4zrMzQz3YUHFm&#10;nYLbUHEunYLbUHH2nILbUHG+nIHLEVOGikPkFNyGejY3VDksFupzQz2zoZ7NDVWOfYX63FDlbCdw&#10;nN5mhioHuAKfG6qc0gp8bqhyFCvwuaHKcavA54YqRyqB49A0M1Q5NhX43FDt1uAah58p6jbUi7mh&#10;yhGndGZuqHKMETgOKjOdkaNKgc8NVY4jBT43VDlzFPjcUC9tqDg7zPRdTg9CHQeEKbgNVcOE6DYs&#10;p4BCfW6oYukX+NxQxZov8LmhLmKxC16M8pnBFqtc/2BuZovlrX8wN+BiXesfzA25mND6B5OD3g2n&#10;yUFX0wlRg1NcqsbT0g1ahcPM1nsE+D4O7b1/dYLQ3j9KIzBkbz6Jtev/KFGL5cLwnd4Xyn//8e7P&#10;b6/vCuKTGL0qW/tt4v77h9sBDhuBDsd/9e/Hlhp2lwlU3Tedhn87WnWr91/926FgR0y0CNMnQ+H8&#10;BalYcSkyg5qj5VGo3mv/au9NrnDYS5ussDlqOOFmAzDZRAj2DGyB+kmpqbpZqu7zEfrXRmowKOKU&#10;Gs6tmANcg07B4MDLqJlVv8CvOAODUzSF4bwpfYNBMQXLJwvGfaFWTSrnl3+Vb2atL9UM9J/928MO&#10;ueyaMY9L2HQIcoklI8UNVDZSuVUqsJxaheWzcFBVtOCwlDZqfcOlawYz8xmutRxmjdZDqLPVv8pe&#10;TFIZaT04+8/+NZjNKVw0Wd/MgLXgDqh4p+JfpWaW6L7R+s/+NZg2in08bdNQOXPN7qkGobfkX21R&#10;/KCYd1ibWYtmtsDiTVHKWVxtZCi3CcjSc0sADM6pKTNwTElh0MoyzrNcvBdzZDCYBBwINdI3iQAA&#10;rJ4SnfX+1SlY5HpfYKRvmw6hHoCdin+Nmi14BrPjNz4p3+QyFn0jezKubhSWi9EChhVqDKZzWp0g&#10;PkL/2kht7VXXiv/sX4epVcxgdj7DnKUMwXqSITCYnZiwa6XU7OjDYHYoqf4yH6F/baTi80ffIMRp&#10;o+LP5zBcXc7BjFo+0hW2cGmUweaomdMOxlQ20tVWFoPZVprrrdVWDEPpLsRQOkyCsuXCUEorX1MI&#10;Ryj8JyjzOuSozSSDoWb6Vc40EMZ8Ir3FHLWaYBOU3LbSFlfjBKFlKoigJCgCLeb8Wm22CUpCWjgt&#10;M8AYLdXaBGWrg6BsqRFZtXVLUNBzMkaG0s2ELW65PgMxCjNtl+unxXUng7kBnOonhHRo34jCtl2C&#10;6XXbc9guYZLN9hzfD8lIJSQG7GX7oe/VZHeF4VWo5YeVakeQU69bJQQGU0kahZxnm8li+p+ZQmam&#10;UZitvVx1VNswPyEhsLIMgZmQi20ChL1uBZOpn7SpbbdgNrVc0mMWmCEv8QOAkWOBWULkjGHHGnJg&#10;8SNSPlO2RslByvYeciiT0CKMEes5E0iJeBJUrjzs5AlPckbLlic5eNo+xk6xfsLWhIfwTGz3Vgi+&#10;Sbvmp394VbMR2EFlIad/hxFfgvs5mANDhXHBtW3Wt+qDyVexe3QQwpxSs30PN6JTsJxa9V3ls2AK&#10;ZiHu4Aoje7cNgaxPswMWskAdRlyDptUW4mh0GHNb2hDI8jMH7QJvTDZZsE5kLVMHrcOmqK3EeWwn&#10;WWIZOSqXXVXeK1tWZZTI+kmZ4bRywTUUuQdQhq1kSRmK3E84KpdtQ0FtZRPuqFwtGwoBzBO0YEz+&#10;cpRxtWakuYfh9Ye7h7dKXm6mtMSGX1HJzVaTsdbVy+jKapyW/1k3O5jWzGhqVGRVNFBf5fSf1qsv&#10;vju/vPji8N3h7Iuri9PLL06Xq3+6Oj89XB2+/a6volFS9bVWzy/Ic5Q7uKszqDi5cut6PzlIXjuk&#10;1v2QHntFDv+W68BhZY6T+7tPcoaWgkb4h3d39//71clPKA709auH//Wnm/u3r04+/PMtisZcLQcx&#10;Yz+VfzmcXWC9nty3v/yx/eXm9jVIff3q0yuE2Mk/fvNJKxD96eP9+x/eoSWtSXB794+olfP9+1J6&#10;RfIitV4I+i3/8vnKhYgWfZTRWSxdqxlytIzOReLkoa71hmbP6Cz/XTI6D9Wm8dpB7fqYzuiU6FKh&#10;iXXXJmui8RoPejiVNARrrwVhe6qgEow7INQGcB4QUT4kBI1QCW0SvzkghNPHjrmSnKRBj2CuVhAS&#10;s4aEsNlUzHYZEMIhpoIQLT8kBAu6YrbLYGgiLxVV8nUGY8NU7qDtIiLV8hsx7sNOyYGptrchBXHI&#10;py5g9ipglLhTd1IlZW7AcrFlKgoBzkG3Oq6XRLcRrZbtyxLR6hhfgpUHtETt7P0qKbADzndpnSiq&#10;NWYXjImGViShXV7ndioBxqN+tcKuKYajfrW8Xy8ls3NEq+N9JPDiNqucWC8kiHpEq+N9yVEb9avl&#10;/XouQecDWn1y55mkDwxodcmdKzIkx7Q63pec2hGtVuw1dXzUr473JQNkRKvj/RqNseP9eSCrXX6n&#10;ZpCP+tXxPqTV8n6JVKDsvXW2Jal7yHs5fO6oknoz6JcExO6okFbLe03YHtHqeR/1q+U97vbHMnGY&#10;4r2cw/fel/ybUb963geyKi7xSusq6Ja4ESpoiUS1S/OM9h9x1DekAulC9O6OwuYyXEDiA9lJRQtb&#10;vKIVdRbIvMT1VtBSkpUG60d8MxVV8j8GbO9SPUM12KV6RtLQ5XrCTzKW+C7Xs5RyGPRKfFS16zGp&#10;lu2SNjqi1HG9JGMNWNUle5YUnhGpnuvBbt1le5b07xGpTtgjWeiyPQ/BAPtsz8hG6rI9S/7OoFd9&#10;tme0brpsz4tgp5aLh30CIw3fZXteBtZtn+0ZKWW5q98bjAzcPt0zUqRduueyBIyXK5i9RRiLQwXf&#10;5XsuW6Cx+oTPkFYr73DPjSVevNMT/Wr1zIJ0zuHqkfjrCVod76MNUYKUdloR77u0z3Cjlsu0hlag&#10;lsWbX1FrZEB0iZ+a4zzQEF3mZ2jYyC1DbTHcebrUz9Dg6lI/cQ02lq8u9zM0BLvcz3DD6JI/14tg&#10;Hyuh5PsgD4Ge77M/V6QeDyXsUfZnqe4wYH+f/rmdBhvjo/TPVfIsh9Ra6d9wwAn61ol/eA7qMkC3&#10;6CDUZ4Ai1TPqW2vibNixxn3rDrSYk4Baf6Q9BPpnEd91ndOLYD2hPEyDis/H3ak20v04VnbEImnr&#10;zrWlfMtoQrtiRaE3YZFL0TpMKOOxdMglw46K9JnEqO6wUNS6k23oeVn6o22w2JfuaBv6g+AzbXoW&#10;SYbc39RRdrTg433Jwx0kGsuSg8fvunr88hzfmkziLn0Cx6QV6n4XQuDQTQXuVxQEDskvcI8HyOEi&#10;2wKH9OpNAIFDfRT43FAtNOgaIjhF3YYKB8oU3IZao0Dzvr/k4Ua58i95uBFnLJ7huga65CL2kocb&#10;MfIlDzfijEX4veThPqn3IQc22Wxe8nBH1VA85waZvnO7q2ff4A/m9td/Q3m4YRkYz/6BLTc5aIun&#10;xB/MWVDleFAsrkkbqhwB9A/mrKhi5usfdDMtIRo/3/6C5GM5YJ0g+VhchKPkY7UNcWQwcyxKPn6M&#10;8wAT/2oqC5xHGMROzX/1r6JwJCuoPDLQArpwzLKuORH/KjGLImMwM1M3Eiop1VjRtw1uHTVPvTH/&#10;aqNmZ1KYGrtbfSPIqfhXqdUIZZdG/9m/BsOJXfqGCm9Z3zx6GiXlUphTIzCcLEuj+SxYuZENTtms&#10;UYs630i4rVkS8Eqk1ES0pW+AZ42KZ7rAcr7ZJo37/ZSaVMUTaiQN31IEtloMxufSvzqn4ooUaizX&#10;0Eo+bEgQyYbqlR7gaiI44wkLnrcsjI3l9Nn5eCOJ+8VRJOOtp0Vnh3+VLTsuDzl0PQu3Xz5ecclI&#10;u+hnyj9XE3AP5DiTAgTJpzhXFJi/HKcOg70IhPPDv8YXizVeWUUAC11GlEPerqmeFRcNaf8s12Kt&#10;lWS8X/61/jmOBetaPPeKa6q8XeXzSuoCLJZeBad5Ts+StVayyD1TBYX3J+mR+fUEGbZ+LVQfD9GR&#10;dnUPxeXFJI7Q8zyf6mfxefWvzW/FET47Dpt4Or+ehgRv9ByO8NnpkRyGxXALMQd2HNEvcr0L/bLU&#10;akXON/86/xzH+GI4krqPWBRtl4XaOw7yn/PZ6LGMJKeHWnNT9KAHp3AkcaPOB3yaOT3d3+SSYA6X&#10;Wxq1XVJWAleOOh/MaDUcSe9xckzbm9aAaZIO1mFElg1GTLnFVBrT4AYjNpor3En9jfCUdKS2HRDj&#10;y3cNUtgFd6xlUpnudhgRpWemLZIF6xs9WYcGq+ddV0v+7c0LprXNqpk0kohUWgYymVFrkmzHhiIt&#10;esIWa1KnnW1NZkIx1rqlRSbKDaj8EOIiSbJoKoxoQVsuTMA9052w12Bs8ZliIOcoVzNUMejGhbTJ&#10;VDG4biOrytQzU4EGY0axwwjfzCYh+UC+FdGtw3ZAuhPZjl89jK4S/PvIcqkXpv67fx/jyFK1wzur&#10;DlX8V2JZMcvA6TGLpOLICnMcs5gqbnK8zFJzeszyq7jJcbCER6fHLFjHEQ9ZtUypha3yt1KL3XBs&#10;0/ETAFPbjpu0JBFylmuWSo/MhymDlanuiiO62zTa9IkRVsqMhkQoG8GpfllJ8Tw37KZP3EzR15M+&#10;4bPjmH1aPRGEz45jyt43cOpRUY86gulyPruBx84AFUfm14wfhN2RdrV/UsInlRcz3za2LqtnjZw+&#10;qqeOzK/j8E37ZwWspj2Os57Oac8pmQ95vkI8k7AP03HIyxoFR/aZ6inO500enBFyUDNZs+4Uh3bL&#10;YO5ix+aQwsxhz9z/xhJifpmGZHcOfjVBFq6Zoxu7NrFlQS5hJJtG2Et2Uz8Lkgsiq+hPr5tsTsnW&#10;XO+4co1nC5ZerOmcHtj+rds3hamUz94g5mvLju3EYp272YxQLwn2t69eEux/7Qn2WKOPEux1uz52&#10;hr3cl4je00NOk2GP01t5M3mvQfTLMuxLwL0eCdvseYyzhkGX1C9rr8VAw1SMZq48pQNFWjElr21A&#10;p43LPi+B2U/pYCOrdCT4f0AGjKkQzf57SgaKrGIkW2JApg2GR1IfguGfkoEKZmQgFjtmKYUMntKB&#10;Qt1BwbD6JIRxf7oUhGi6ugSEkgMy6FDL5/Ig6oBDXfJBRKjldEmzHBFqeR2xqOV1SfMfEOqSDspz&#10;2YNJ63IOShLpiFIr1EhyG05/l3BQqhiMKLVirQUonvK7SzcoObIjSq1klzeuR6NrGY6nc4eyLQbL&#10;LrjB0peCWBVUnvAe9En8wxWELMwhn7oc+vI43YhSy/GzkjD4lE9SU7A2dyXplSNKLccjRdI9j1yy&#10;WEaUWo6Hqq3lOB6WHfep5ThYMOZTy3F0Z0xK/N6VBwhoHNPqcuejXvWp80g+H3ZLbOraYEiqZToC&#10;CANSrV6J5q9PnI+WjLgPaq8uA7ajMM0OwmoJetXyvbzLOZCFPm8e+ZJDXnV588juGgqD+PNr1xEy&#10;GZBq2V6ykke9mmK7HMVqg5Hy7PPmI2F4mjc/6lXLdjwgOWZVy/VVMtwGlLq0+Wjd9FnzgSjI4bby&#10;oLzQOtCe8JXtoGjfQ7G+HRRpBfFe1uairVhqUlYQHqEf8qnLmY9sJwnwq5TKW6+j0bUcD7aGLmO+&#10;vKk6ICQu69paYD/1+fKBjHfp8tHY+nT5wD7osuVDSi2/I/ugT5aX7NeBXMKTsnMg6lLL7vKI9IBQ&#10;lygfEIKjZW+slDoYEWrlOxpb9ypyZPs8ypEfS2X3KnJk+3QZ8lrd6Ome3r2KfC45uKPRtfyObJ8u&#10;PR55ukNKXXb8Fshllxwf7Qhdbnx00uhS4yPbp8uMj1ZvlxgfbXhdXnykUbq0+GgX7rLiIy3XJcVH&#10;VlSfE48yUUM1J5O+S3lkZjzKiEfRt4BYq8jjjrWaXB6/Doi1ujziV/8ecmgB9S8iRwLxKB0+sjb6&#10;J5Ejie9fRA7tDak/vE9AZLv0yfDxMLujaGS9oHxI0yQy6IMJ6LLhI/ulZK3UXQl8joi1hmN4JO2S&#10;4UMrW/Jddp6VcgQD5dUnw18F+/zSHUwjg6jPhY8soj4Xvt17XtLXx+9ki58GfraX9PUnGYV2L3hd&#10;7+vzdF675XhJX3/CyJdnpKN0Xjmmy+JDiIHeduYiZglZL89IPxExu8G9rjEfOSPlJCt8r5fRBI7j&#10;U4H7LSGB26witH1mVuXkKdTrlXdOXc6XBe5hFwRuQ8U5caozNtT6QAWhbkNFcbQZ6i/p65EmeElf&#10;v5WkYkjbS/r63YM85gyLzJau5DDOrK5yEBDV8OtPX//l2ejwp0g2upw6Rtno4oEBK2osfZSNbi/V&#10;Vw57DLJ/NRb5mCh724e06ChX8t4f/2q/JlHGC0LrmCjdo0jkrO1kJN7PE8TyqLZJlI2R0FKUb/bO&#10;cv8q6+1ZJQLSFUxAuv9/ZlAuDPaCEwHp6I4BggcGqzWnZHGzxwBNNaegXFTsRe8pUN5x0WeUBUcE&#10;6QrN+yROHtqno4PyhSA1HdGnY4BmFqe5R4iOeh6KMF3VAdOdhQu/LpDyk2xszwH5ocI1r39VAxul&#10;zwsiQeLaJ1KTQid4CoRYfLX8fOj+bVkwBSJPW2nH50B53LhR+sygnE+qM6qXxZnoXzOmypL6zCCS&#10;26gdJyDTPkdF5TH/3uIcKl+hTougVKyQo5StBzsxHRNF0hqsRYbSeWQ5pXMo3ZRZGvwRUeYIr/4p&#10;Xzb+1eUziTLbOk/vMDun+qy8Jf9ai0YrX/v2vmV1aDkN/xot5ddnRJnpCJdYJtGTKFzUwihitAyV&#10;J+psygny+uXnR0lgn4wx1zlHRanOYS0aKtdMdnhhWTyqAY6Ckog88IskBB0VpZxgLR4TpfxiLRrK&#10;vWi+8v2rGkAi7oRfnxFlnCAtGiqXL3NHIC4l0yZHRameYC0eEWXvXZMWDWXhCHA0+jT7V6fbXWek&#10;qsEkzN2NhNokTMKiIIpsCJMwITNDbh431z2vOUvmqwQGycLLRfdvA5PQoIm+HRmGGC6uicq7G58f&#10;pjYX0ZJ+E0EU87FhZrkQQTKHFdlkS4QT2PurhEkCjvQtt4VKMNTxYbn5WBs9EkzljVi2EqpdGJIb&#10;0w4jVr7D2BHLGp2FzU0WOyPa1LMD5/Ng7MBs1I4EswXIqDmM8O2vAyM+Wm/0qDDienJteWRYfnqu&#10;jTKYaiRW+EuiY6GRiJ/RtzYK0935SDB5sAt9o+U4JmFqJLHiPCh2UBol2tJMOEJNQtcxAlI6+Xmo&#10;/HDitAhKB0l855J7IL3PWSEPBgKFBZgddCZRumswWnMou/Im/ZpC+aEjp/U3QBkn8tn2A9hRUMYv&#10;QstQuTb2cIMc5YEEnxFlXCUtHhPlB7h0DVmQJPzz2UqbRNmlJqE1hbLYBNKvo6KUX/kWaAUrjgAy&#10;X2FOaQ6kKjWnZK7cXPzMDz0Fyptzf3wqVX4BkIN02ZPmjgYym4/I3d8ApQYJ69fnR5mWyWXGLtBI&#10;JMNRUaZl8j0F7Cx2xudD2QSRTX/G+nkGJWJtKaVjgMwEzNmpIBLPoH2aApGTgVI6IigPerDmcpDJ&#10;HdR7tus+D5WLlNM6IoqFIug8/2pRxONgvSconW3m5Dg+inmG1En6GVHQHqJJiWPLUaSUoFrBxOXm&#10;1sNckAFBKb9Y8MOzULkSNFOLOCmPitLAANbiMVHmqs/PAx5kkKOgv0W+SMDCUVGqAViLuraJk94D&#10;A3JtYtf0hNbzULm+t+MMuf74G6CMq6T3z0GRWyoPDMj9UpMolRzW4udHqV5l/TJUrr/Mg0KuCI+J&#10;Ms8OadHDB/LeOyqXL/O9kTvrOZQFBRBa5tEkKAsJOA5KPa2ElkcNHAtmop9PUg0G+DcM85iBXK2U&#10;4iTY3cjKnIZZaAFr9NcMUyVENia/tyI7Zr3lZwwxe+W4sNyuqX2bgxHrze/lSUxtheVWsfeNmMUO&#10;I/Z6heVG0HNhc5PFTkLm0GMHuVmYSi+l9jwY45tROy6M+PXs1WV2yJ+FqUai1Ox+Od+96/3ycWHE&#10;ZeN330eC2d038SbZLsPu5e3uexZGlINT+7wwtRyIN8+DEon78NgwnSwaWjAFszv3uViAz4nSCWDR&#10;B3Mo5QSj9SxUbit69EGOMiucOMTNoj8OSr1njJaisAllXmPr1xPUy9MTL09P3N3/2p+egIg/fnqi&#10;bDDHfnpisSd38MFi2p+eWKWk6Wucxdaqx3/R0xPrlbz1IFRLMz+8seFdQ6vt5RwvpJa2tRg9PoHH&#10;2ceU0OGd0qXUVR9QgkKuIDzLPqYE328FLVdS+nhACWZmBa0XASV45nbQqZS9HVCC62EHocrukE84&#10;k+2gRcreDijJ7daOQg3NISkxk3ZUqRs5ogUR3FGoejmm1XJ9XaN+dWxfpTbmSBRavq+r1K4e9atl&#10;/HIZ0eo4vwXS0Nf/PD8L+tXxPupX/yxFxPu+/GfEe7kfqrxftmCMEqhcUesixdUH/JJSjRWFl73H&#10;Y+zeplhPpbz6iFbH+9M1oNXx/jRYP93zFJeBeHXPU4RLsXufAgVyh9LVvU+xRPpBbpoqt1A7e0yq&#10;ZfxSqlkPmAXFuZOK5rB7oWIphWpHpFq+Y5GNe9WyfSmlZUekWm1TXiUYrES5i6pcgHdpLA39GxWB&#10;MMhV1E6qPHcx6FX3RkUgC90LFaU09ohQy/Rg3RxaPXNxGgyuZXnUo5bjh0DOu9cpAo2MKPedSRCV&#10;4eLr36aQVy4GMye3YpXda6D2uqcpSp31EaVWyAN9IDditTUI77hLLbsDbnfPUkQC3r1KEfWoE+9A&#10;JuGQ2ruN3WjI7u5RikAAujcponmDz21vLRDJ7kmKQ7DeuicpAnOqe5Gi1LQfLBLJjN2nbTxr3YMU&#10;pRz6iFDL7UC25e6rNrZEu0H3IkV5WGYgknDANqTWQJbkgqw2WN4jGJFqpXvBExhDGegepYhMoP5R&#10;ChT2H5NqeX4WqHC4tfeuL5E13D9LEZHq2A6bedgrqVFaeRWZ6N3LFOtpwHYpG1hJLadBt7q3KUI7&#10;o3+cIprD7nWKNbKJxQ+w9yuaxO59ijWyy8QjstM6C9QLbmt2VGjHdk9UyFwPlWf3RsUa2bG4MGta&#10;XCJarcxjNY9FonumQloc96tV6nG/Wt6v2CHHtFqpj/nV8n7FYwNjWj3vg3XdP1ax4i22IbFy3Vvn&#10;O5Sw/rmK9SKk1vE/0oTFG7s3Gh5w5AXkCgtN4/7BivgULl7snVpkHfcvVkCtRnxrZ6HTYy8vE0RF&#10;f0tc18vLBE+qnctZGH6ol5cJnnBGDpjCGZwh1RGely9/eZkgqrj98jJBxBkL9LvGQWdGxOSoIxL5&#10;8jLB169OS6nuj1bfXE4SwpkakZKvVQvMu65xLgQO26hQ9yuxHC5Wv8Bh2M/Mqlj2Be5BEIS6DRXm&#10;+RR12IiFuocKEOo21BoSlcPFyhbqsKNnOiOGdIHPDdUiEK9rMCbpjA0VT7NNdcaGWqMNc+rFqJXO&#10;i9k6Q7/YrfoHc8P1QAG0MDe3xfrUFuaGXAxM/YNOlH9xCX1xAUgJfXFijErol9/RMLy5xruoiH5F&#10;krCmiiMxV7DJi8wt0zjvodf48q/W+trpOQf9d/8+wsFfotLiv/v3Mc7n3H/37zNxXq4Aboy03efi&#10;qjbzfvnX+uf0jo7Lo5JWcWaIZKH9fLzPxFWV5uP0r4/X6FEcvGrSv2mcKwtvz7/ertMjOHFjlXZd&#10;NTgd/xq9Z+LgoMr5bFvxesr6p/zjOB3vekrWJeJCZbxweuX9m8bpbsLpGW4h69yMt/VYOPGyy3hJ&#10;jfT16DgfL1lvcudQ+sdw2DmOiZPLHqFHopzWaZyNg9Kbxdl4KT2Te1LbfbVkNAQH5HKPKEXly7Fw&#10;tn5Xol/sGA3HI+mfj5fgQEfHcSzc5DgktKDIFWnXgrfhtM3Hi3Vb6FGc2syM3iIudukfoTePM75Q&#10;empfsfldfF8gcjCPM74weq7vj4azeaP0vH/5eltcP5P1O4/z/rF2J/s3qSeXaZyv33y/XCQeYUKP&#10;LxIm8RwcgpIyO3FxPUlxtj6OhrNxkP18gdyV8VKcyQGxNxYJTRL+UZzJC8NJ0NcMPccRe00erCv0&#10;KM76N43L7Uk/KjO7U87q2r/c3p3H+TgYPZMXYo/LY/YyHXOwpfpO/JTgXz0tyDEf1ChM+4Zrs3St&#10;+dGcwGxnY9Tk7rv0Ld94Z2E2BHKs9NPTLCw/zEqsgwwBZ9pMR1VYPlKJ5yjUcphtkAtxGEjoi1Cr&#10;LlaXDP+qhEjMznNg+S6AHK1CrbqNvDH/aqPPheWN2k4mO242CxbaPQ3L9Y1tOwsp1lNhuYSY0Y2I&#10;x3QIVvhjFrblW6dVY1vqhZlPkn/N46AHtGlYPlm2fSEgMx3pLEyVr2yK2dTbpek0LB+CnRgWhDhn&#10;jT4ThmTIGWoMptuHZDmm1BxGhjAJs1lA1ETa6DNhZAhOLV8yJrz1DsBl27+2Txa1hey6rP9KChv0&#10;sUC5mKndSJL/FVRvf3xU/tXRGSifneeA8pkxSrloqTVeL/S8w/7Vjhso150GmmnuLFcTSmkONMMC&#10;bEyZqCifNNUofqukSCYOVxOUpkA5n6xPOUgXAg5yWZ8UhCiLY4FyKbDmchDOQmKeMBfJc1BkH7MW&#10;GcqMftL7Z6FyteheryOiyMHa9+B8CdZ9PxUbs1zy5XU8kFlnuSi73zTtuDsrPhPIfM35Qp0CmeWZ&#10;71hTIJuWnJKBco6brEyBclFxUy2XzUmU2Uy5LeF6gaw/1URwZWdK9Hm0ch2japSoq2ODiD7WPWkO&#10;lI/OKE2BcrFSU4Hsbgoi++RzQPkGb5SmQDOjI+aLOlymQKR0i1IidpeCcCuRLQUD5ZaugsizQsrM&#10;OdAMx+EUyzpuzU2Bcl2mlMix4TmgXFR0SZFDkYFylaigPVrLjwL+bc8yDKUaCulVKdOfh8rnxmgh&#10;5TybZlPVyyws73+llk+RlVmSsmhp32zjYm6NSZgxhFyb+55KHDiTMLcxyf71TBjMmoxvbrIyN5r5&#10;YxnM+Dbpu2MOQ13oCynuVN2PuYy7MxN5rhlDzKBcEFFyDJgNgXl3J2HG3lkHda5rsWWp8zyXkFmY&#10;RYDNeuxzderXBCS+r1465HNaYXmj9abjODAPicvtX4vfnr5vypVqvb3K18IkzK7M6HWeXZ7P3fpR&#10;auYoINufR0izkD4PjOZXq3ZcIaF/+9Vqvrr2K12C8wPQ7FUy8JliqlfYFPfMq3MaAuDHPXIOtR0H&#10;NU7ycdTQgyPhpLAI3Ge0XXeFsL1/GqemIQsRnA8tsdXGjA6rz85C9eQOsPCF0tPNh9KTghTCZxay&#10;NI3TbYrT8/7lqk9C86f65zhydF/sqpqGwnloGKNnNcEpPQ9xo/Rsfo+Fsw3LKkiErv899C/fmxff&#10;ZLCeMr0mIUNl3ijO5IXiTF4YzkMxCf9Wqc0kcn8sHOhM0ZvGTfbPvbxsHI4j63wPGc7X5TzO9R+j&#10;N4sze4Povz2EO9/fpnEWRsL2hXUa5+PI7QNUWzD9x3CuTydxZD9fXZ8eHUfmQwrklH2f4dwemsUR&#10;vtihg4U6otyg9o/Yf6vre4qzcRA7FqUtrN38RDGNw1Gt8JmcAlCo8cg4OzuTYMKaujWNI3zxVDAS&#10;T4gSl2W8PCXrmTgSBFjbZTiPiyRhgDUVcRqXn3t3egynepxFDNYUTRJZuOPIOvfoU+LQ2OkRfVDp&#10;TeJQayu1h5zeE2fQS1Hkl6LIv/6iyFjVj4sil4Vx7KLIpt5QAg+raa+JvEncbamJXL3Lv6gmshTM&#10;E5qlkXFFZK3iqc1FBZFLSdcBHXBrr+hUyiU+pYN9sGJKqa8BHZyNKkaLrD2lA3upYlC+cDgunCkr&#10;ZilF5J7SwX5WMedS4nDQH0xCxZQawU/JdHWQS0HYAZ2uDHIp3jkghANkbWxZpHrjiFLL6ohSy2ot&#10;6Tui1DI7otQyG1lNQZ9adkdsatm9nEejaxkeTVxf/bgU1h4Mr6t+HMmSXFbtPL8KpKkvflzqvD2d&#10;vq728bpILbtRr1qmhyuu5ToO7gGpluuoNYiii4NetWxfD4GYS0RQZcMhINVVPl5LQcLBAOW4X0mh&#10;ct6wVxLLVEFrqYU9ItWKulY+fjpAuEcaUpdSJW5EqmX7ZTCDUrRq71UpODci1bL9qhQhH/SqZftW&#10;ClSOSLVsx9NrY2Z1pY+3UnBxQEvuBWvnET0f0GoZv5VilyNaLeOXLdANGPXe4rZK2doRrZbzyyHg&#10;l6SP1N5vpYD1iFbL+gU6eyhcXRHkrRThHNHqeK/lT5/OY1cHeYuWT1cIGbU3xv3qKiFvh2BVizul&#10;cmLVGtaDfnW8j3ZBuRrdaaEA95BfXT3kuF8t70WRjGl1ch/2q+X9ugX86ooibxGtrizyeloKjT7l&#10;lzh3KidiWi3vw3nsSiOHMtEVR14uAkUozp+9X5GsdvWRQ7kXB35DK1D1fYnkQ8D7rkTyFu1A4hqq&#10;LYZ6oquRvEUW5EXH+0h/iZOptrjh6YChzpGL8ooK9arUPauo9Sqi1cp9pO7FV9WQClgvr5ZWVLQJ&#10;yfVFBWm12IH2EidVRUVbY1cleS11oEekWsbjFYLhuhZnUm0vNCO6IslQcGNSHdthAg2nUCIAaoNa&#10;PvjpqhbXVQWFJldfIjnYgOQYVkktkSGIskUtajzArkCyPP4wHKC4R/YGA7Z39ZGXUjp4MIOoCNeQ&#10;CjSzpD7v7UXWG5yPOyqwR+SZtJ3SFtjMKCS3o4I+9aWRlyUwIfrSyCGtVsVHXJegxYlutdIeWacl&#10;0KLyIZjAviRyeeNjMIHl1d1KKmB7Xw8Zm+ZQrBa43/cBRicoCZHcUeUNhFG3ulNrdIRa5OKzdn4J&#10;DPDyMuSOCkwRnHobWiGpVt71GSDVDS8Fn18KPmsUzXXN6sjrWFqw6kvB55eCz6+u8VaP3mjkMmOl&#10;Dq5rcQICx3aJ+93rmsuRw+XEKXCcKWc6Y1FK1zUJhFCHfi3U54Zqd/HXeA1nqjM21BpNnHfmpeBz&#10;VArbYqyucSia4btdvb8UfH6ixexh1uuaIJRLpN2FX9eU/xxudzcvBZ9vbp9w3uOaUb95Toj/dgWf&#10;b6JlWMxkUZcLLOGZhVhsYf2DyUGLwat/0GnkX1yDWsz5UoMalvGoBjWOQWi2xpRFBah1MyI5OkYr&#10;j4NGd6TBKZCzwpPT/KtJavbce+27/+pfQ+G8Kw3m0QwI9hIUMqB0ep2Gf5WWhVgyFI4lQivvPTgw&#10;gbKgSUILaUyFlsua99q/2nvPGCIonUWSO+dlnvJEPLNhCC0LHGQonUc3QHxo/tUhmiVBQDpCAlKW&#10;5iDbnnOGWrYOAWlzOcgi0ghIpS8HlfM1ZJSh4AXiKEuAILRMkhlK1SBDzciC18rMp9DfomYoVVsE&#10;ZUY4kWRJ2SvLNV88ixeNYzBlGWvUM9UIa82EZJWtLCiT6CU4PWeU3FKrD6badzEjjqhfyVAr7M11&#10;OXy7BcY2BvFfYg2QXUayu6ZgujrJ9gcXtlLLd0mpci6Nkm1ZMolmYLa70TwDW6L5Wlhtf0P0fbqj&#10;bso3kmG72jtS1b3nat+/tj9b2dt6Ivef/eswa5T0zTa5emB3Kv41arbL1ZO3/+xfh8E9isnC4k8Z&#10;Ymms9ejsVPzr1HROGcyC2fFJG7XcoCchmo8aNR2CT0rNIsXxyWEqvSxu1ZQDLrFSapYqCh2Rwuyo&#10;Vg92PkL/GntnYSpI9Skep+Jfp6b7KIWpqqlP7zgV/yq17VQFSc5J2VARbVIETi4VjoPT7ontkNKz&#10;BChc48zhSCmEzbTcguirvF1dEsuaiwBunpUvCHZK6ZlPGPfZk7jc4MftubZLig4ggkZxRCfuONau&#10;08uX7WaJpwspPLDjyPxKRBYUHuIUcv5VHOGzF0bQENkwoQ+RPtouYhfS+a24XLMgssPoEbmqOCJX&#10;jqtvlfn69q+t84oj84ZNsfCZvKWDiB7DkfVbcWR+DYfYpJzPFcfaNYOMWLKI2injWEmllR3H5sMN&#10;QbKOvF1ivNV22Tp3vmCeUzmtOMY/nV8L/ozXh48DdPN2jS90HGYhk5orxRMllvTs/JLEsMpntg/6&#10;eKmc6nhZGXdvd0FQxgz/2BtcdV1SfWDrl1hClR7CjPL+PVevMTl1egTnerc+2Ol6z7+m/ypukl69&#10;nHI6/nV6xj+6vzmO6DXfLxFnmvK54oh+8X2frbeKY/RsHNR+MdysPTRtX5H9vNphZH7d/pu1J6ft&#10;UzK/EkEj9su0/Uz0QbXHWbtq35NjAAIVS/foocLOHrmR49mBs+ei3BTynEmiqVYUphYOzx4Uc755&#10;gvLsIZYMwY/EhG92wGbn8DM7rpNG/fCfrxzkXBS+MceEbXzH8oaoeidWQ/XUkMkyvw90fKY7V9Od&#10;DObOpnwFeumLI/nLTC8Rc7D68nJtvZ6qhFA/ozkQiVi6OzKHuQ/0WB5VMwDykVZvL4OZ7zhfC5Ju&#10;XbQ0g9kml+81i7muiImKCFxtlFAzD34u44vpBoZS65ShVDMQlCkGwjJ7a4ygNt2GGEp7T/hld0QE&#10;ZX4UhlLxISjYFCI9DDVDy2JGclISGU/bs1uTnJLJPQHNNGfCnFOy7TCfZlj0MjoCUi2Rg+yKjIC0&#10;uVzYzTufg0zUCcgUUs4oWO9FHxHUlDry2/+cDbb5kSs7bCylX7nW9QiHHOWWO0H5eTrd4i2Kg2xB&#10;5mLItzNtj+ygKjP/OtBLxYqXihW//ooVUC2PK1YUBXLsihWmK9R9uVesOIimkYoVBzgq1Lj/RRUr&#10;cJhEiotQBbG2HgXU8Z5IIvmL1mCLgTlUMZqqPiAElVBBAR3wtEKWy6BDGHcFSZ7noD9QURWCetHj&#10;gcEm2UGSpzYghF1mxyBjfMghaM0K2iRfakAIpu4OKmUrBhzqEoCQQDim1DL7IEk7I0odswMuddk/&#10;JStpRKll91KSmkfD6zgeTJxYgZVRCM8JxtfyPBpey3IEhYwp9YUrgk7J8qqdWs8lG2wwPrmk3FHr&#10;mOld3QqpQjAm1Qp5NH+yuGt72yb5W6NetVxHTv1QFMSPuZO6CORTrJuKQgxxQKvl+4aSDcNuiTdh&#10;p3WQjMyBYInVVVEH1FkY02oZj1NoQKsV9wPqLIxptZxfzwKBwP1K06+QVsv69TLQDOJb38eI/Olx&#10;v1reb2vEryney21mbXE7kyzrAe+76hUbqsMM+3Voeb9FYxSjfm8x0n9yu1ZRh1PJYh31q+X9ehXM&#10;o5yrd1olw31Eq+W9pGOPx9jy/hDSanmPErVjWnIGavoVrKG+egWkcNivvnpFSZAejLGrXoGcz4BW&#10;y/vtItgOu+oV2HvH3WpZr8U+Rt1qWY9KEmNSLee1tsCIVMv5NRDUrnTFGinCrnRFYIB0hStWlGIZ&#10;iqkcwOtEB5zqylYsqBkwptQKfDB9XdGKZQ2WdF+0Ihpey/OrQBC6khWl0NFg6+kqVpwF6k/cfJVP&#10;SKcfysGjehVjPvXlKk4DxdCVqyip0QOJ6qtVlFoHo/F1gh50qhVzvE0djK/lebDndKUqVhgFQ051&#10;tSqQaz6UqK5UxRqt40e1KgJSrZhvpUbIgFNdrYpoU+1KVWwohzAeYMv0y7OgVy3Xt8tgT+1qVYjZ&#10;OmZWq11kVxp2qy9WEQl7V6witEG6ahVrqVQ1kNGuWgV4HvSr1etacGREq1Uxh0iFdvUqcE055ldX&#10;r+IQ2TNdxQqtVDXqV8v77WoZj7GvWbFFerSvWbGdh9Q6kyYaZl+2QkYwlIuSQlf12yFSOH3lijWS&#10;2L52xSEyA/viFWLFBn1r1U5CrZ0FqZ4yptYdX+ORdgdYvOweUetnIdgbH9WwKPXaBvrnURGLi8B8&#10;Lg+h1MmCERQMtFVBoYEjQbf7znZo1NlLTYyXmhg4BsAv91IT40mSstShFM7UUKk839silq9rxCOB&#10;Y+kW6u4PJXAoyAL3+L0cbmHC1zVcnMBtqPWxcwLHVi6deamJIbfE4oD+ePdw8jM48lITI0qXtwvl&#10;61oZPhcxObGJiNUwMAI3AX6pifFYIuXAI4ysgcQ5I19qYkQCLOcEYWQNwcwZ6U/8ocSFR72xPzAZ&#10;fqmJIRoVzDoZVQ4JamIkf2Ab7Z56VubhFxfRkEOiFNEQI39YRONx6mxURmNDmINIFsmxrTASROL5&#10;vwym0lavYz0u3r8WH2/xzhQGXmAIiMLKIjc9S5HAPIoZDMyorXK+l0YZDI6hGZjuOAhjSRv110cZ&#10;TNUuJiOnZo0SmMVEM2qep59HxMDlXBhC3thEedk5mE494YeFRBMUIqZlqhhqqkWLh2a0dAJICLY9&#10;M8lQKmgEZRkscygS5CW3peAXQ8GxzVF4+oqjPDg4b9GLMjDUDL8QWFH6lfPLI34ZSlclQym/CEou&#10;Hqis4iplBjUl98skSmWCrO7Fy/DkusIfWGXULB2RKCgEtxRuUJhOAIPZSiIae7Fz/CSM7Ca40SpD&#10;oDDbXvO9abF0crIh4kZAG8231/p6srsUfC/3r+7pXoeM7Ole3wzxEdkWVjy8ol0YTBc7MXLcaiYw&#10;2/lJBogUyJae5ewwFEm4tdoPCDLImGHGAUPp/oXAgJSWShDJ57GI7zkUtsSsRStKhav1DGV6jyQ3&#10;eaZULv+OyuXaIshhj6T9sn0iRyEfVGSiuhV8afhXl4ij8n5ZjTJYXVm/PNY8n21DYbPLaJkdguon&#10;KUqXGql6YuHtJLnPHIm44ktbVN6TtEOLgsdBOqMlEU2YoTmUFJJMidlOwtLBHZarCg+qZ6+YmuE8&#10;GXxPShbIMRP8kD0gG6kXJsF3CpaLowfzY8QZNYchOm4Klq8UMKKMlOQ6O6z6tn3t+te2OV0FYnOk&#10;fXNYPvWekYB1mlLThbCQuk9yQSlzSuo+OYwUSzG2kXpOjiLaXTvGdK2icJDMmGEtklpOxn9sZBkt&#10;QyFeZAaVz6XRwpY+Qau6+1y6/GsOksIJqfTGaUn5swkUWUzae0R7TdGa4cRKLBFrkYi+zrakIWdj&#10;dNSMFK5IgpygNSX3eEcupWVLDSHVUzBiPzg1YhqYUpGU92ycDiPGQYURhWdTQMwD07IIAMn7ZtQQ&#10;KZQOQbfEFYE7U7C8UdvrxJ2YUauwfOorLJc224e3Wu3ZFYF/VSGYjbCRghMVljdqyX4IZ0tHWmFE&#10;KagpIUXCMr6ZBSY1vVKYzuk0LO+bGZobijpmjZrViiSDKRg5iZk9vdWLbJ9L/9pxQLfrjRR1MRue&#10;wlSfIq4wHYKdQTZSwcaqGyOILKXmWbgMZhKCeOBsFjzxl2hLOypupOiaV0yeheWCZCfiDS+4ZUOo&#10;sFyQJPQUltpG6iZZCvdGipuYf2AjutecDRRm/g2iot0NwmDmSyYV46qHhhwJS1SicI7ivN1cKVV3&#10;FHw/2by6d+sAf3aOU1HnOPW9HYiJ56684+G83VyO3SGJ+NZ8vOYG5TidD4qTrBzML3Kh8nancSrN&#10;nJ71j3mHTRsfKM7bza2ExfTxgZzD3UtPcXYzwHEmB6xdSV+Q+SAOgMUuCTlOt3eKs/sZjtNtj+PU&#10;okTsdy5X1SPLcN5ujlvtLo2169WHOM7klIxjtVsMxhfkWUzN72o2DaXn64PIS60rRXGmT4mcrnaL&#10;xeR+tRtjjpts166zmT7w23GOm9MbXs+M6TUkv0zp09UCuji9OT3uZdmYvvdicBzn7eb7lgd5II8l&#10;XeceM8L2Va9szXG+r+b2Ad5S1/kgdoRXot6IXVLDd6ZxuZmLzNvSP2ZfeYVp5KzkfPZYAmImbn7W&#10;pDi3Tsn8Wtw0M3a9gjMzsb0yM7PYvSIqx+l+xM4TcpzTkwKRq2mcyinynfN5Mz3JDoBIRtL+kfPk&#10;jiPtmr3BjrHI4NV2yeF5x+V22OYHN3K036xgFvMU7Dgip6Z3mYNiqziyfv0syLwskqkn5yjmtKk4&#10;0q5k6xV6RE4dR+ImNnsyhTm8dhzRQ1bCdEPtw+z8tlVcLi+yH5TxEmeh42Rfytrdcbm8yL4m7aIu&#10;AKFnOKJPZd8t9IjvYMfl63fH5XKA9Dltlzipdxxpt9LL5UDsrzJe4mPacUQOKj0yH44jlw+ovqD9&#10;I+ESO4616/TYfBiOXNrUdmtOj/s0/au+zR1H2jV7Q84r6fpwHDn3IMlT+YfvFD1iJ1Z6xE/jOFap&#10;3fmC+hl5//wOHPo8HUfFkfE6jlyI1v6R69Udx+RP15uUMc3H4bi59baQ6zlfv+xFENcv7M58x+X7&#10;4I4j82t6VyIhU75UHNF/FUfkwPaPhURD+D6zkJA537cWcr1cceSyesfl+6Dv0+IfzfhXccR/4HbE&#10;QsJmdlwuB3J+kn1mwbzk/XNcLgdyzlJ6uRzsOMIXsxNZPJSZnbOwfPG6UUx89w4jpoub7MRy8RMA&#10;iW6rsHzdbubvIddAFUZmy05P5N5/s8MY0aGzMHOVsROgJZ2Sqz0/oJLATX+RhZg1fnwmgad+Gmcw&#10;d4ISXeIwsmTMpcBOiObJIJG/cvCSBU1hds4l6sHMHqKtq9eGiKVTI2sBOrXY0qRvbvoymHo6iIGH&#10;IlnaKBmCvYBBzEB3AxKYexUpTOcUtlam893nSWEezpdTM00OLqeNmiYn92ruL2YwTx3Ll8xqXhrC&#10;D7upJyjTvAyldmS+4v0WgKBcUeaMlZpxWMiMlvnxCC0LCclRHl9CUOahIKipFk1D5jaPBA8KJ3Kt&#10;4TdiDKX2DkFZdlmO8uwyhlJOEBSsDRljzgl/d4KhZnjvOWiElvtN09lePHSGoKbGaLZLLvd+b81Q&#10;qjgZSvfCXAN4ChpB2RpiKG2RaEMUeSpCwWC2iijMGs0Vek1AIzDLLCObzeL5AIQhOG6VLT8/ZdbM&#10;MgZT1Um2VY+9IZaBh/IwGN7YKkPIzRFPQCP+8RqPRNSGp8HmVosnoBHUlEno0V75MM14IFaoxaER&#10;y9eC2iZR+Vq36xjijTTDgYQ8empZvlAs+JCcYzxpLBdsi54kJywL/SGnOk8Hy1u0sAsSGe6onPem&#10;GskR1xO9csF3VL57WZQuO8mri5q5BVSnMB+DoXKZsKMc8364a4YYw9p99pa2hXCzpwBdXxP/ksNw&#10;PZKeDlStM++XaX+WNOa+ZuJzcxhx4XliFnkLssLIDqa2DfNX2nUSc386bDZpLF/EnphFfMIOw2rO&#10;5tQGSnLGHJWrBEMdJWPMHJ4kc8ZR+WwaimSMOSpf7GqMi7mdcdVQJGPMUflG7qh8izYUuTByVO5u&#10;VhTLKzMUcdUbijj+HTUzxpWYIUaLXD06KpdoQ5E1pJLDss8clcuXo3L5MhS53nJU3qKuWpZ8Ziji&#10;g3ZULtE1Qy2fboex1DObJGIX+NU/MQxmYTZSllPmsHzB2a7EcspsK5Row0z5VFguQ7ZN05wyc0mx&#10;1DM1lVgkjieykZwyz1CbheWCZAYajWJSC43mlNlIWRKsw3INY3UJWKSY2b4bOTZVWC4hZm+zZDH3&#10;IJLoOTsvsGC8CsuVg51kWOqZHYtY5GHNUMsbrRlquSB56hlJFpuEWckTFgTqMYckC8xhLAvMljPR&#10;ljWnLFdc5hjA2wKpRnIvAwkD9mQxBlPXDAs+3pPF8kmtzhkSHO04mrRlriOKs/1NghlSdQ5PoLii&#10;OE41Dgtqd7cbxdkGwYLu3SnIcXonR3GeLDbpAWXJCItf3JK7L/fPsuQLLyTGcSqnLInEXdEcpx49&#10;jrN22YnZLq5Yso4EURX5Y/T+H3tf26PXjWT3Vxr6Pmvde1tvxnqB3U0mCDAJFtj+A7Ik20JsSWnJ&#10;40mC/PdUseoUefWQdarXz85OgJ4Pc1vu00WySBaLxXpBUBkzrbqljQUxofQ1x5nJhOIQ5ML6V8aZ&#10;cueFFiSnK5wb8TUnx82dfDiuRk9Kofh85HINBdxZu7u/vHMc+Ezahc8CMYr3YDZCD/uX0sO6z8/6&#10;HszGcEV6rtiw9deD2Ui7/lTM6bk8JfsSz9hsn2uWkso+R25WJod6MFuuHOD5n9ODPM2VWzgnMPnc&#10;g9kYPbRLLLeu5bDzCI4d7BxEimGOq52r8GJh534PZiM3F/exYXpJD2bL9RwEszG9CcFsFCcPhrqe&#10;aXCcnAcPw5FxuPyjQW+4lhJ194ggtXwf9SA1gsMlkVwB4GXHg97s3GL3mEOe6RqfyUUGvoJH1FPA&#10;eYqvnauHux5ynO2PgwRzwDGSB735OJjPo7sisZssfErZ/Tlw5DoOj1d2u4cDLUtAE0FlxPYQOJIe&#10;R8qj2jog2XY6juw3d3qmdhvXw6gZqIzzdUCMVHAGp3mUEFRGsjfBWZ0Z7uAkX8aRoLegR8yPCApg&#10;1kzgeNCb7V+Wv0vPSZUvNOitaOJFkMZO5GTH5Xodgk1UP8nu+4GjQW+mr+3EJo8gHGbh77hcH+q4&#10;XB8KHAtm83NayjLmfAkcaTdwhM/AEfcRBG3pvSGdN9CT+0qO83kjb2KtxoeuZ6Fboid2/xKOBrN5&#10;/4hdCv3biN0M/KPBbM6/Tc6HfBzuSUFeV6Nd8lbbcbX1t5F3ZKx7Hszmrh7kjbvTI+senhLk/R3y&#10;hQez2Tpg+WQ7PbLfwg2CzG/gyLqv4vxcYF4aOD+Y00fgyMs3zreNuKTgXGVBaoEjDjNVHPQI5s7T&#10;cbn8g57Dg9lMb2K+Sz04Lj9XOy7fHwh6Y35arp7SfOKmxTIPMg+oIA8k0J2JqgGVnUapmWSpwvJ9&#10;i3sH8fQ73LecOBcGLN/cCI0jbo9IGEJhZsImrpa4AbKLnRvOiRMo7rFErQkYWb1+eybKCi7tFGZO&#10;E+xKF6bX9ESGhYI45kT2nlz+V2EwsxDpAOsOg7mx6GvYm58/fn5n6sin119++oe/Fzu//vCnz1/a&#10;z29+/fzlv7z7+ItWYfv88ef3b//4/uef2z/uf/z+n3++v/nz658l2KX9z5l4gv38QcEfPuqfQevR&#10;//LuL19aE+2nm1/v33/35P+82sT36Z/2V3/44/OXL/5w+8fbZ3949eLpyz883V7906vnT29f3f6n&#10;P/5frQe33X770/u3b999+NP7D+9u/vLLzx8+fyv/8bsnP3358unbb775/Oand7+8/vx3v7x/c//x&#10;88cfvvzdm4+/fPPxhx/ev3n3zdv717+9//DjN/vT7ek3v7x+/+HJzW9SEuGZuG60cf0bBnn/8dcP&#10;b2V0r7/96d3rt//Zf/7y+v3P9vM35x43xgoD8DVe//bp87efP/3L/T/8vf70/ce3/+tf7m/uP37R&#10;UKKbP7+7lx9++nj/v6W3968/fffk8//89fX9uyc3P//XD5+l+/JqJ7Av7R+3z17Inf3mfvzN9+Nv&#10;Xn94I6S+e/LliZQB1B//+Yv8S/7k10/373/8SVraGi8+fPzHX798/OH9F5253iv/x2+fP1lf5Qef&#10;BMHUJuG3j/dvbQb0p0/3H9+8+/xZZuVff3r96Z20rY29+e9/Fg68f6u5/J/cfHj9y7vvnvzx/t27&#10;Hz7e/3JjRgSH/WtjmyzQT3/6+OZ/fEZvhYD9RmHK2pvvf/tvH98KmdcyrDbCv/xw35a2rA2tMesq&#10;ut2EbGm+kf/cTI9v5K6iurStYvzhuD9e/1lmsi2DH9/64v7xrXf8TrgbNcfF9H3z241SdTRAskkD&#10;tL1shclbg6+/7YRE1AdGEuDNCYlrXIBezemIVTggkthwTkcYH6BjTke0nYBIcbI5HVEmAmR16i/G&#10;JWd6QCRgak5HTCABejbvj7odBEaUzjmhc336BavVMyFIvXq6oDTy+nix6NTI7RerPo3cvl1Mm/rS&#10;RZ+eHYs+jfx+sS36NHL8djW6keMvF0tApU30acVx3VsBEqV83il1yuioRaf2keXiX7AgNfJ8wSj1&#10;1+vNycT8dON7/LTlRp6v+jSyfN8Xi1Md/3p7K1Ijz8X8Ne+U5DYbSL2cLwR9g4n25GVuQWpkunR9&#10;Kps0rjVIidF1QWpk+kqqaBL8Tup2wSuxn3fU84VAUA2uk3q+2H7qhRio1UYWu34HHau1rsdskJJo&#10;uzmzNBYyUMer2zmzRD3tKAllXNAaGS+37gWtkfGSiHhBa+S8vEgvaI2cF/+OBa2R9bJrFrRG1ssb&#10;/ILWyPvblXBQT4Tg6vIQfTbyXqwF835pqsigJW+z836pt2ZHrebx2ch7uS0saI28X64vffXrLS77&#10;NfJ+ub7EMt1p6e6fbmy97kWLS36pp2mgdpG5U1pyteyo5fpSj6tOa1/oHuq0Gqjl+pI7b0dJIqlF&#10;v0beiwfDfE2oh1e0KMnfF7RG3q/5NfJebEELWiPvD5FM0/NH/HF7v14sRL3aJ6Lz8mi8IDWy/vli&#10;RcjL9EDq2UI70rQW0eDtitTIePECX/RqZPy+GuDId92xc16NfF/pIvJE37suD29zUuooFwPcFgPU&#10;VKgBEl+fBamR7StKI9flNWZBaeT6itLIdEn8sKA0Mn11kKm1MIanavmU6S9Hpov0nsoGsREOpI7F&#10;qlIvo2hwNX/6JB4gcfid90qyg3bUSsHV1/Ag9WohGNRzO0DPF7JPLKoDaDW8kekvFye+RsBHc7eL&#10;6RM7bwdJdoA50/XRPUjti9XZXMkDtVREtqcnti82oJaN7E0ub3LN3TzaXNIaGS8vhfNBbuoyGrQW&#10;QnTTpH8BWp5gLeVBwJb9GpkvL96rfo3cX506LWVDtCjuaQtipyvrcipPd1ZJZL4iNi77Y9DdxP4X&#10;1ovXagZsJoo3f/ngFg35SYxGP6q5SA1enz5+VsOJmjfEPnIH84ig9LcLsCwQBeO9JQfLClAwHi9z&#10;sEyxgmGBzcEyhwqGO1kO9miGu4gTI3AfozzimcGIwH2U4cNP4D7OrTZQfzm9i5e1nLpe55UxYewi&#10;cB+q3MorQ3WD9Z1cvUtwH2p4R5PO+KRKwpcKdb1E61DDVyGn7qEbdxEbR+A+q3LfLXXGhxoOFoS6&#10;DzX80XK4Xlx1qBGlT+A+q+EVQuA+1Kj2RuA+1AjyJ3AfaqQ6zOHusX4nN8EK371qwF0kCSDUIZFq&#10;s+punHdRG4BQ96HG61sO9wDAu3jTI3CfVblbVTijlytdM+HCQaj7rIYnKoH7UCVgptIZvQVpZ8If&#10;LKfuaXHuws2WwH2okfKZwH2o4cRG4D7U8A3O4R6icxcuQATusxoP4gTuQ5UgyArf5dG+8T38lgh1&#10;H2q4BORwjyq4Cy9xAvehhl8CgftQw9uBwH2o4fJF4D7UKGuQwxGxeaeKdIXzTZXWJa/Kcu0PfLyq&#10;Edf+wEfcvVXYGHzM3Q2G/EFXnIqD9nhQ0bROgxbFVFpyLfT+3ZsvN/rwLG+e7f/l/fL+yc333z35&#10;Xsc9vGHbj/rE217xfrJHPIX88vHP7+4+NvAX1WGj6g/62QFfeeb7M2EoDfg1vu7A75lhi7BQcEAF&#10;X1CTO46sBRLdF5lhMQhQwdepeZBdqHj4Nb4PgiGUh3hoIjIolFw0hq81WobZecCoub/TtWC2wUjs&#10;LmKvKMyHkPvGoMwZjkmwC19nm6eZvQ7KxCyjVUJ5nAgEEnqNr/feowKx5fFbfIGyFhnK2EpQSP/g&#10;ghIt4estiv6r247Qckei3NMM5QgJyh1/GEpsMdIvgrpqalg7KvIWxQOg0C+khiW0kPMhnaHNlaV8&#10;hqoJZG17M1o1lM0QoQVnu3yMNZSv6HzXIr6/hiISDMkHKMzFZi4EHprNlVDzZDzkVEJx4SvBhBOF&#10;Y/raaVpdSOWHPjJ8EIUEaiqBqZFaBePXHoVn+YnUKDBU4bf4mpT1MzosGfgtvg9CmZ4UdgvQwNdp&#10;2TRdBeViivikejqcMGGgP/hav4oo732+h5HyNY9zLqKMqyTWyfMM1VBhsgAH8DVOOC2GsqM+DBSg&#10;ga/RumqSWdtrYYVAS/h6i9avMD7gt/j+W1D5HnKjVxgk0BK+1qIfESxGz8YY9gTQwNdp1VDGCUbL&#10;UCIu7NqKlvC1Fj2bGCn7BxShZSua0XJUftSIqFRZGHYA9Bpf671nfdOHqGyQOLbi+gsq+Do1kwEs&#10;vEUd6qRr1Wy1YcRHY/hao/6SoDmRsiEELA/ZQ7ZactIgEErmNW3UlqPmOSrB8u3kZgvNXpRSs3XL&#10;gsiCWrHRHGYqtlYVyLrmKJJEE6h8Qh+Gyvvl00TCDIHK+wVUvjIcJbFKGb8ehspnyGmR9JlA5f2y&#10;FbaTWtmOIhvTWtxJaJ+jWPVcU3SJAui0iKIFVM5VW4UskBqofBU6iuwO37csBt0llKb6yVbYQ2E5&#10;N0AtHgkgqvF1ke28JQewy2KWDeChsHwS/JxQi1/KN7M5l2H5+RqNFvuWw/x8ZdkgHgrLxZ6rCKyO&#10;M2Dhs4CVge9JL9EERdksuPpyhNMBqOBr1FwX0iprGTX1AdfrIzN729Sz5Cf+uH3Ewzz6hK/1DcY8&#10;ctGEZZCEDwYs55sr5lr8L2MIEsMymF+7xec4o4bEsLWrGE0zazKEwnxOSRyq3zhZwqIizN95D5K0&#10;tgrzIZCLW+S2zQUXDJgkthjZaON1GKsWX1u9D4QRgQ/LDIO5rZOEbge1XPYiBa44jGarF7YlAgtL&#10;Fbk2huHrajjfhDKcbBiw8omDPsHZJY2lcttEQjehGe/TWCD42kIBjqWQg+lTUyqk4/DT63o4Gwen&#10;J/6Tckhoqom0f0ipezWcLXqWmhDWb4rTcKA2jvwIgGmepVgMHKl7o3W1W7vMPO9HFG3XnxhZKks8&#10;tlwdR56r8azkIXzrlLUi8xpfKD27JVB6Lv2uh6v1D1UkWbs9FW1uGsEDJafn64rwr6eiJe3GOs33&#10;hzht+3omOKR0lttKJjciJSzDxbqvPdQzeYAHfbbfdn8XofSw/oj828s4X3+Unq8Dcn7AP4TJe1QY&#10;vhaup4TNjXh1HM4tRs/OLXaew1mHndNIMUvphX6Q6xtIRcv0EqSireMIX0ReqNyVQLd0X4YnFsVB&#10;Oc3VSZQZP4g+2VPM5voQEsJIEGc+jkhtS3Du8nEQJbuPI5drUeGcjRfJYyjO543h4PHG5u3q6xT6&#10;M1n3niqN7yPQyy1w2L+Unnvb0X2uoVNNT8z3R5eTDFeVz5D3+Totnx9xbuXrNM5Bosf2FOrs/HW9&#10;nei7/dwn9Kp6RFUvqeLcTsX0Zy0VZ/o90Yeq9NyNjbZ7dVxxHC4nqX5axPXSFbl+qqk9K3yG8xvj&#10;X9xTIiAL93d8/R7vrm2UHjxQGL3QY/P10ku25Pvj6vfL2+K9u3yfxr07l0P9Hn8tHOQ4oedlyZm+&#10;K6kI/FzI5XMdh/7l50e3D10J5/oBOwdhv2LnKmqiM/20bIfz0lZMP63bE01uML2zaO4MWL6qwsaa&#10;LxaXaUyHhWte1Tad9y0M4nnfqjAY6/PlGcZ6AnOlL6LXIIzxNaEczxK5runVZli1hYDlJ5A7wx3F&#10;5xwG82VZfUPKR1p9uDIdkz6Ded8ikBTcx9dmwTUpVjCyCIuXvPy8qz4f+kjZK6OPlL1Z1mDu9MYe&#10;Sqsw31nVR9x8Z+FJmLwcxwNz/p4asHzL4PGblH0IGGnUGRJxdViO+NqyfNgzPysN4dTKsFz2BrUc&#10;Fu4RuYgGLMI8wQh8ocI2zWVnMHfHIQaQ8D4hfQO1IixfSPCzIZ61Acul5UM9ikjfTDhoDbTM0I1G&#10;CczZVvIr3IuofFt5iyJYs+6bPGUFKh6EqnmtFT3giPSzHVDzuRNxVOBEDUU8Bo1fkh6q0CIrWuG0&#10;ah6Wot1lY7Q1sYnWVkHlC99pic5WoEWCCEArbzE8ffMmHwrLDZFBLd9HLqLKPs35ugY1UZ4y5rrM&#10;pm7Zzl7m5F2EmdsYq3Xhh1gVRrYwqBGYn8PMh/6hsHzqg1oNRgxJrjTR2ANTmsow0jdQIzCfevJ2&#10;6f6HPRUD9BZ8TX9xWOSPwG/xdZS1SVBurSURJ0Dlm8+vIkRf8nsNeaYCKm/Rr1JECyqi7LwgTnYe&#10;tUUirdzTkZTIAIocKtYvdhDYQmSRaYZiV3Gz7EmSoEyGugVDEhWlKFuFxIEUtuK8xZduISQoGyNR&#10;3/AalO9b2KPycxM2MKZkw4qQMizseEzJtmc04qoMKyOFGWvJ1Rq2V+Jic22YTSht1FatHHjZeoQ5&#10;msHce4/C7HGAeKlXY8j9CYtR85cG8qCoyo0+EFFqPoR8H8O9jzXqsjbfMHijIShPMFBD5UIUhe0Z&#10;ynjBUCbTctFRTAHhXn+MlmmYBCW3Jp3wHKUxW4rKD1YtgHg9lG1g0i9f/H9FFEynqcCQMiQVrtZo&#10;+e7I1xeK1jOUn+V57z2FDaHl6XDynYbi8tdBlaQOnDGI1EH5eQorSetyoiRbGES+wj/lWjBYNfJp&#10;d5WEHF/wgSQwVKcn2gE8j64Ek8lUCUQ0F7gNXgvmTpK58hU+iAQG18JcMQzPwq+pPdZBe6yD9rdf&#10;B02Ujq/roLXT5tp10OShTuWBmCJEv+910FpJZK2D1h1Vf1cdNInZk/TkSrU102uciULUE6I/06I+&#10;3uKpKtMIeqVZ0yeURIR3SrvWVJhQkqMqQLetVMeEkqgAARKH8TklmaAASeH0eZ+EuQGSeOs5JdF7&#10;A3Tb6iBM+iQSNEB7q9MxGZ0ahwMlROadOmeXb1VzZrTkoBhoadGBSbfUMhwoqRM9H6GU8OuoJbPk&#10;LO8ouRktaJ0Yv5pCXda9X1JnZLoa5ITuqGO1sNSVqdN6uuiXplIP1NFKt0z4pWdXoKSYwLRbasEN&#10;0NFKt8xIjax/rnn9J7MoWsNASrL/T2dRjby9wdUmHBl/tNIfs16NjN9XvBr5vr/UKjAzUie+L7bh&#10;qTba/lwLkkxIqVtCDHCxDdU2ERi5zy0ojVxfzJ/GAgSlTerzzPt0Yvp8+k6F0bZni+nTO160t1jq&#10;6g0SGK3JN+/TyPLV7KnZOkhJoawpJTWTBKjVSpyszlNVtBWf9A4YlJ4tloG6k3bQgk/iaNRBrX7P&#10;rE+nZa6FoSbrSW+v0VyrtTejNLJ8JdfFhNsp6bxMt7HecKO9bcHyUzW0pfw8VUNbURpZvr1cyJZT&#10;LbQVpZHle6s+MuHUqRLaitLI8u2VFgKaURp53iodTWZPLWCdm88XS0rfETpKq3pNSMnLwABqlY4m&#10;vdLggiC1L/aeOv4FyCodzUiNC/12cSqrq2GQWi3PUwk0OT/m4xu5vjre1c7Rm1tRGpkuJZqm03cq&#10;f7aUUqf6Z/viuNIsENGp7VgwXd6lBpTWAJrwXH3pO6nVeawvN4Fa7GPJDtEx4mkxZ7o8vHXUQpHV&#10;t51obW+FCCfL81T9bEFJIw86pVZ9c0LpVPxsMTp9SeqUXi0WgtpmA9Vqu01YLu4lHSSGgTmjNE1G&#10;kFotBHk47SApyb4gNfJ8tTwlKG4g1Uryzlg1rvRWR20yQH0Di64frU7whNSp+tmLBdtPxc/EkX4+&#10;wFP1M61SOF3q6lEe3VpekE71z7aVdq2G805rdUVSm1qgrMLvjF0j59eXpJHzkppgPsZzDbQlsXMN&#10;NAmYX1EbV73E78zZ3x4gY5zixbeidpqA1Ql2LoMmLpcrauMULJfGuRDa0cqRT+ZgE//aPlVHK2k3&#10;WbNaLmKAyRk1XWntDTUYsrzlbKfbqqQlWlEbZ+G4XexyLTQx9G28kT9WQ5uXe3OHs8dqaBeF8NzR&#10;6i4SqeblUfQqLga1u/DoJHDZug0OnzsCl73Z4HhHyuGP1dBWFQv1TqqMDE+XnJEex3gXQSwE7rMq&#10;F0jzpyBwn9Vw9Mnh/hD6WA3tYq96ePedXLIqfH+shrbaHnqD0e0RzoH5inQXtLuIKczhHgX9WA3t&#10;YgGrkq98j/ypOSM9MvQu/FQJ3GdVlPHK9tCCxK0ztcMGyfseq6FlpXIR4nz1amiqo99INTRV6afV&#10;0NylzVV+UYSX5dD8tBPd39cJnKPxdSdp4GLb4/f4Os4PrINkzTy8sqbUus/bDVzuh3Wo7UsWMAvZ&#10;7bivnQi+GocXrDyi8id+j6+PF6lJSTjugThm4gYsz0w2jtvcPVPnq403tBT0C1/vX+DI/CI/KYl7&#10;PdR+oXwmga8dR+ZNDQ9KL1Ru9B9fHwd8h+VRzuQZfo+v4TQ7QaNHXHU6Lvc5eTguX1edHsPJtVb5&#10;QiJgNfuE4XLPNTH8OC5fB8CxsNUyzi+bO4lUuw0c6d9DcSR2VZ6uG19YjGvH5U71D8eR9efeHOrg&#10;l677wFXpkfUX9BhOTEOyTneSeEGz4BiOrNPAkXXgV3VxnMj5ErgqPSJf9OTV8cZlEvIHX5dDgSvS&#10;kxffdH5BjzgNNs1A+0eiAAJHIq06Lj+nH4rbSFZl0GOxq4ET63uFfxuJchXbcZtfzYKb03sojqx7&#10;tEtCobCPNhLm9HAc2R++Lzd5Q0354nJjI0FRtw/GkfUX9Fj/TN5rmEY+DuCY/HsgjoTI4hzcSIz7&#10;w3FsHKY3sWhanPvyRJTzz/WNOo6cq67naMhUOm/AyXq9Lo71z/kn+kTeruNI1kTNnqXnTC/tjfMF&#10;X+jFdh5tT/P1LK5wTi/nH/R2sQdkwwhYLtWqML98hCUEY8TXx+owEjeLq9GVYH4hI0X35L238Vcc&#10;C1K+AZavpjI1W0wkyBZ3XnK0PBRGRuoXclJORF4JG99IPO6BEOBcisGqIME86Sx41isGkzu47sEw&#10;1WM54uvL0k0jpISovGAaNbIBPckTKV9zeGy7eXkvk+WLc0RrlGiXh0hzHSmF+WWdTL3rqpSaN5qf&#10;2AeoMZgtJBrf4veQXN1G4AqlZlYnopQfomS3SwNZvTi7iOy9KixCm/Its7v5mUZn2ZMohdmypHFo&#10;tkIYzG1SDKYeSHqk5htwV78ogeWTsONYSAXN7m8rjJadHQxli4igPMNhfr6IV3UbI0Gp+6lKhXyM&#10;xbhPY36+iXeXkQQlgkX7xVDWe4Jy6UJQol0VWqxFDJdQej/mLSK3cd77IsozPRBasCena0Jv2Xzl&#10;oNJMvr7E275Eq4YyhYm0WNodGzSXnBNFlK3VfD9uYutSruYSYFMn7gKqIuU29a8XWkRkRgaFXLJu&#10;rtowahoioY3mJ9ImLxAV2O7UCNfk/UGpEbOZVmIuwaxRohdsGkWljeb6VHOYU1ius1RhLstIejy9&#10;UGrfrgXzoyQfqQs9ojgWUdYiUZBddSAodTgWXhCd3EUjuQdcE+XqBXlTLKJsAxBarl6w/JG2SxjK&#10;jnFy9XPHHYLydFPkiltLSlVE2f4gF35XoYqoXP6DVo5ydYzYK/zOypKL+VGSn5egRfrlSi6xy5VQ&#10;8kit+5HZixyVnyNIEpefD5FxLj/ikA2JWeNslMy455UDKMxPOGJ6xEHIYN43VlYNsHw+8axBzLYa&#10;aisTukkfM8NNwPLJwluAGD8yagHLD6WAkUZtr9BUmYCRRp0h5BnFX8PZa4vbkkkGYaDy/QJUzo0a&#10;ynnB3tpsbZBS6U6riMq5D1q5wvUgFHuftDG+yneTtxg+fTBE4msGSVs6u5iJstXvKPaO0/olYZ4p&#10;LeuXVqDMWnQU0bVAK+89UKUWa72vcaKGIry33kvIa4FfenvnXKXv5L6H8nXvu5bsIUeRXVuTAEDV&#10;ZE6OgjAkYi5gOV8BYxLY5zLc/7EX8bU96Tc9TeiXTSbOGvI6HbB8Wz4QRp6cQY28YOOMJpsOMLKf&#10;qjDXRhg1wIiaAViu7IVClW/jfycYGYLpvhodl6230DDzIYRam6/egOVSpqpLu/qeKxq4CuSiwUOA&#10;yIXBUcxl0HY8eV7GNSyfJqByUeQXP3Klc7sfcbwGKp+i2hVYUyWI1k4u3bjA5y2K/2CjlUu0mvkB&#10;Bo98TQCVb3KYa/INAgNRPtuysHSMxIxUM0nVjGAt4lmaZKIdxr58jlpUsVLLl2vVEKlxwELtSmbN&#10;KjW3zOaSTLPet74RhlRhNvHMzlu0QVdhPoR8R4UZPRezkm6jMYQa5Yswf9jNd2i8K1wJVnzMqMFc&#10;KLPHjOJrTOll50FvSWQ+nRZBeRRMLta2q6LMDE1avOYrJIokpooS3lBzdQqvtjkKmaUZyvSMXNbu&#10;tffrIsrEFOmXv74zlPWeoBCnlvJ+dwMzo1Vr0fQMQss391VQ/pqc77TdNZsaKt8dyD9NaLn+w1A1&#10;Fxx3miHSsJwx2qaSUiudIjvcg/JTpAzzvjFqbtkg7IWbbw47npqqRILaDvcMI4/YZXe0kgIheSMr&#10;alzVow7KTa6fabhgQXcs+w7aQiJacpla0UvSG2UjrcHE3NLuFvlxUXYbtUbJTSVcWnN5dMCllcDg&#10;IMtg3rf8RnYUnXdRaSDfzgc8hkmjRVjRmxn6Xn4JCRfqIoyIGjg/EZjrfMz1HDDSt6pbvE09MYSU&#10;AwBsnxJzz1ENTrC+VQMnCHtxZrGH5AjrIAzGOSNhOZk9sIed5AsdYczMvthx+aZ+OI71z84HHi7k&#10;xzR5eO5hT2wcoJfPb9AjVvIyDq8V5Ah7eNgYGQfaFdmdrSuERdfD7vL1HPREfOft+nyIYK7hyPzi&#10;EaQaBklxduXayJvVw8M5ybzBL4MUan1wOKxcplM+o132qBk4sg4cxx67ESa8V8OdiQod9CjOnpJ2&#10;YvoDn+kTOsZL0m88mB4NZ/dxVHFsX2IcxN0wxsFw8Mtl6QCAK+63vRhmzXEmh3iaBMcRvQrh0ztx&#10;LISc5Okj/D7FwuNd3kvli3yfB46d0z5eWlcVONKuhx1X05dILZB8HH6j1spOqVxD2hmarsXcbg55&#10;rSjRE7+BDAd9TTK81nDynp7T87ur3K9znF03D/J4gwBgitM8zPqyRJ6WjsCR/lXTGZVxJv8OdiP2&#10;sLCDpWUq42BLIPNbTi9VpefrVJ4v0nXg9zuaJstvlZLtN6fnV16Kq6YFK+NM/klRo7x/5fRmzj/y&#10;Gn/AtM3SqsFQLg8f6Xy4qaUnfoMbEr6IWfb9eyHHH2upPdZS+9uvpSbawNe11JpicO1aaqLe67Fk&#10;UmFWSy1ccX9XLbVFKQtpPNKpe7Z6a29VSW2VkV+EWydkieovCcm7RoAkYfy0eIicHoGREGjN3H5J&#10;SN4DOmhBSCawY6TAwZSQ6AQBul0VQRgwh5TkmRJSbTQoPa8UUTtuW22Ny8HJm1Qn9WpRUkq87jrI&#10;M9xPSJ04LnUzpiwXj4uBllWMmNAamS5ltBe0RraLmXTBrZHvWr9h3i+xXARPD6tXcNkv9d8MlJR6&#10;ntPSbRYoWVHzfumdMVD7il/6MhSoNa2R91JIeNGvE++lMNZ0damDZ7S4r0rAiKbcUUveiwPrgJJK&#10;hVPeq9tmtCipVuf9El16QK3KpOjDUadl1Rgu5/FUSu0QETLtl4bkdlpWX2NCa+T98XJRHUq9RDut&#10;bbFWT+XUJBnmol8j7yXBw4JfI+9vny6EsjqcRr/k2X5OS4IcOkpu4fN+qVbXaT1brC91Sw2UWJ4W&#10;tEbe708XY1R9s0Br5L2kfFuMcVz3t6sjQ11co8XtaAWZLteEvtYF6vbpouTKqbTaq8Xxoyp6kDpe&#10;LaZRPTwC9WIhccTq1EHLlaqPfkHq2WIzqh9YgCTV0nwStQp5Ry3Wg95pBtBi/6gLb6CsCt0l2zWj&#10;QICkvvKiV+OSX7BKnzQ7Jdn6UwGhHsOBWu1psc110LGSzXpTDFKyKaaiWX2PA3S8WIzvVFzNqpRe&#10;skpvsJ3UqhSWujEHyqqrTUiNXF8KLfUIClKr81Xv3wFa7ptTeTVxz50zSx9hO63VYjjXV7tdMF7s&#10;kiOthcw6FVjbpGrodBLVUan3ayVnTiXW9pUmqHaXTmslZ05F1vbVlpZn6E7rkPqF0yWvnlHR4lJn&#10;VofGQB0rHeJUaE28feb80uQrnZZUxZz36yRqVvxSx/ZOa7UX1YWyo1aq87nW2kpEqJN8p7Xivbwf&#10;DaiVLqiv6J2WFKyerq9TtTVxUZvzS2JHBlovF+te3fKjRUkSvKB14v1KrzxVW9tX617ES29xqe9q&#10;fYfo11IPl4DEjjpW/TpXW9OypNMFdq62Jm4Uc+5vYoLvjW4r9eZcbe14sdC7WtqSPtBlMWmx5/dG&#10;j+eLQ23TxG1B7cVCirWwiEAdt8uujXOwvFada63tCx3gXGtNqhvOp+Bcam114LY6FTGA5QycbrVa&#10;43m6m1pSmyC2WrXb6VorHqsrYuMELGvn6at8NLmv9OjtXBx8xbJxD+xyk56P8nSxXbH/dK+VN+pO&#10;67E23WNtOjnCxLZ4Fy4EeUEffzF/rE13UUhJfJ4aI8ViYG8jOSM9kukushUQuEhtnaYojJLD9eKv&#10;8HCIInA5/Boc75kE7kON50UCF+nZqMMrh8B9qJHwNof7W9hjbbqLFak3WOW73FErK9IjZO/C2STn&#10;u7+l3kXJDQL3WZX7ZKUz/qJ7Fx4oOXX33L2LOk4E7gs4/M4I3BdwVD8hcB9qvKbmcL3A6TRFvgsC&#10;91mNpFkE7kMVF4MK3z2E+C486Ah1H2p4L+dwvS/pUOVGVOnMY226tK6bh0vfadHmCjvbPULZ31N5&#10;5dPVCjPbH9R2bbsPtD8IzyLSgj5k2R/UhBSSVUoxu+KgPTBI/qB2/DT93LpUHLRnB7nbzjqUKNcy&#10;+D99/qK18e7fvfly87NmC7750v7//rsn909uvv/uyfc6d6+//fT6y0+O1R9vftMIfbkean09uVzP&#10;6uvZZtrlWdFmf1VdDzhwGE4Y+J7yNQm7jBp+i+8JJUPOUGKkEA7uJA+Ko+RRp0Ar1Cr0B1/rl0lo&#10;5rj6IFToTmgJ31OLLEeOM5/l73FekFyVevdVxl4XRrxQ0agc+Nk8VWE+B6EHgKv4GncjnC9fHA+F&#10;QWagMXy/apTA7NDT5OspQx4Gi+MffcLX+gZXZeIaG7C8bwHLHes8YHsnfvL6XKzLkiS2CRgEMUaI&#10;r43UE/NoGGnG3oDlyxKuaKTSjV+YDhLsG7B8hYh/ujKE+cMCJrORjdTT84hfSQqDUyBx8vfgQOYL&#10;CxgJDfIYwoNE/MChMm67mHJ8beoBEzZnDNGXMmUvCQMowvzuIBbTtFH4ypIYgCIMqSPIuQDHYCLw&#10;izBk6yHur66lM+/XoJbvU30Z0MmKWyimHF+b+oDlwgEln8VYns5WM9Rrs8SVNpIJMZwrqqxScLMo&#10;t3ZzsVTHiSG4RK+Ic8kvTxc5/1z0c5y3S1yCN8/xplGx2dYWpzEb79Vwdv/V+Nm8XeBY/3w5M3pw&#10;qY6bMZY7vrbsNRSxzS+lh3bJvOEUYO1WcXCZl92e8s8zh8hzXY5TJwBdz1fDme6hd6S0f25luR7O&#10;j3jWrj7YtvGS/l0Zt+vTYqHdOq7GZ3GIrLWrr2CV/qnDYgWnboYlXJVeEQcdjqyDHfuNrHtxAvVx&#10;5PsI2XXE5TVd9xqa1/hCcZAvuZzUEL4SPew3IteQi4fJ5zoO/cvluDjI+jjIeKEMkfNI7z7GF9Ju&#10;Gef9I+c0Cqexc1pDEVv/CD0NRTRcrr/UcS4PWAgS5AbRw5DAh+l14kVo4yB6ol6D2niJetpxMF3j&#10;HMfXL6+eAYcpzwfylxHN/sCNk1wUIoSLXE8OqQvTxktxvl7IrUgcI40euYuhJia7s4lTt9EjN8WO&#10;y+XkIWlh23jJPTZwLJQU8pRcxg/cA6s4Fjrrqc2OMHtj3eHr6w81z4ghQ9yIjS/ELiJOgI7Lb3kR&#10;YishyJkedrj8U7mV49xOKPgajrVr61nPkYye+MG28Wr9xf8QHDEqSkCA9S+eLjH/+No6eDguP7fE&#10;qdfaJXbbaJfiQC8/Z3q7VVx1HAQHczaRz5HagMjnjiPrL9plODtXVa9M16nr2eJCluP8vGRvNreB&#10;y/WmjmPt+jhk3Ok4YIomqaMiJYrkKqzQ2+IpGvsHX99H3q64hdfoET0H/dN6kqX+VXHivVGix1IB&#10;YbxVHAnNxzrYJNIl75/pa5uE4FwXV1unG0mpEOMgdSckAKnJSQkxysfh+q6+Z6fjdXmg2cyvimMp&#10;QtAuSf0G+axu1mn//Pyo4kgCOxwz4pyet2qnJc3rUoSZbkCu0lAhLpIanCWLhGq0lUJh1rfwPQIV&#10;fF3vUzd9sX9QmA2BJOyBliZPIxl7ofSR0gsBy7cEVE12E3ONlMJMwSXnN/Rgcnwfrn6TBG5VmF8O&#10;SI3Ow+8aFGaik3giSNxZWyHErSEuQrkcltjBRo28+z0UlguRuPQRmMy57gV5ckhXr19d2Q2tCPOL&#10;NfGfwT2dwsycyW5xbkUIFyAIBXxdOFRhtkLIzcwtJvm5dcgrtM5Brp3CSsNo1fplLTJaNZTdegkt&#10;t/UQfhVR1i86k0WY9b+6fIiYdxsUXbPet/xMhgVKcuCluxP7icF8r5MhYBOTI6gKKwoYg1HTE0xo&#10;OUNgGSOLEoK5KL8ZzNRZdmjgbCF9qx5otpDI1TYOW7LecHQzmDdK1pvbzaj2YRswfOkhkPGF1maS&#10;rahAUXXsYcodkVvQKAlDampsKMU5tX8fWFX9z/dC3DmuBDPhUL0QqS92Ji/7RSzfg4G79oWyfJHN&#10;lx0MZd1dG1sGXzfMlC/auJAT/oFe1RAQwU/oF77ePzeUlQ0aVQOJZNRI1wHapQYcEz0beSALw0fV&#10;EFU1gFUNahTn46CGPMNJTpoS/+q42nzs1MDp/WM4GHTJtQWGKC3NlK6XoFfF1fYRNTi7gWkX79a8&#10;f/4gwwyNoMdweMggN37IyZ14x9dxdmHeiRs9Thl18Ej5gocq+hDk/LsSDmYr5v0eOPKQJqmR7LJO&#10;9jlMUswXveNyAzuMUgd9sLR9SXHVh9IyzvTRgz7Qev/YXc/VYObhDq2aPjTjgZs9SJdxPl6RR9m6&#10;h1GMecOXcXAQYA//uFdVb3PMMuZGKnUESccrcqo5MBCf+O5gQUwufsWljhh+/2Zu8bjOc5zPL3Mo&#10;gUOs9DPlSxnnjoFE3pcdbdyWpvxO+1fG+f5lhupwVMr1FxjemL99Hef9I3piOGZRHBzCyDqFAyvR&#10;O6uOaN0BLp+3ukOdnavc8c7XH3MgxLlAcb6PqGMl2s31uu7QyXBoN7/Blx1TIYeu5RBbdbANh938&#10;nixZs0zusv5hn//VcT6/rF1/0GeO7zvkC3HMkgxgzpf83Ko7grs8YO2K/aOdgxRXo7e53sn4ssFh&#10;l/B588wJNLABjtGUXm1+t2pARTVAA3oOMZpJRmabD/IaviF68Wo4yKFcXm3Yl0RO1nFoN9dLNs8D&#10;9FcPdEKAFXHwltR2Nm9Xw9UcxjeveSR5olO9qQfG5fe3li1OAz6IflDGec0e5lgeAYNEz4kARIrz&#10;fUReFETsNfHHYL5KSYinbIpGjSixootUYLjiEZVdLBCNGrkBRNhuriBWYX6MizjI1HVha+sbg/lk&#10;kcudZj3WtUnulIixZjBvlAV2PxCWyzGIbXIdr8KcvcRYAJ3rSjBnCLWM2GRRQ4vDcvkV+QYIzPcC&#10;SXIQKRNyYRiwfMu46JekmeleeCiMKNImQ5hDvZizdcswsyKs1cSaGbB8kf/HwGqGYKQ2IfbigJGR&#10;2ga8cuYYcnyEST7fC1oXRaeeWO6DWr7eQI24w/kkEMcGR7FTwfpPXH5BK9dbfZ6Iu/6DUCIdsqPP&#10;aRVTOuUSxmkRTyGfb5nQrF8PQpGwAKdFpC1a/HqMj9XIHquR/e1XIxP7yNfVyJrOe+1qZP5gIn4/&#10;snt7NbLm6vumHeEQ0L+rGpkY2CU3tlJtzfz41kd3J/bonmX70GzWXn92VY9MfG7nlERadUq3WjJl&#10;QkkuVAE6WvmiSZ9EmwuQ1nGaUpIDIEBiLp/3SW4OAZLTek5JpjpAYgCfUxL/ogDtzzWD+2R0elp2&#10;VKskNhneKYH73gqKzGiJCtdpCWo+fSeuSzGUeb9Gtu8yy3NaJ74vaY2MtwoGszGeOL8c48j6/amm&#10;XJ/RKvFeTtzOL6uGMKGl/jydq6sVoepzoDapnzXt16kq2XKdqut2pyX7Yk7rxPtWbWOyJk5VybZd&#10;C/LMxnji/XJPj7yXVKMLWifeS/2Y6fo6VSWTEhPTbqnndjBif6qlBiZD1IxFgZJqhHNS46oX2/OC&#10;1Mh5KXg1JzUyfmvlD2e9Ghd9K1s44bvaSKPrm5QknA9w5PuxGuDIdi3XNyWlnuTR4L4gJTp5B1mt&#10;rskAT/XIWoGHyQDVoBDtiQly0auR7a1K2ozUie2tisKsVyPbV0tUjSbRq1bBYkZp5PpiD4olrROS&#10;wiBTnquhPlpbCNJTHbLbxULXF7sgtOiRmrQCcyyWuVz0OmjFpFMRsn1xfMkFdKC06tPI7sUSOJUg&#10;W60mddmIwS1WuCZEDMxqbJcFyCYLQP39g9JiaGq2DMyKSefyY3OhotbUIHQsmKRPQwFaSCcxd3fM&#10;84V2pipkEFosSX2vCkwrtDPhkaaJD9CCR/pAFphWTWhGaGT2SgTIU0OntEnZrul+0yCHaG+1lNQW&#10;3kGtcNysVyPDW0WciWDSjEydlBThmffqxPKF5JU3oYFUq3o16ZW+YEaDq6NF3c0CtLUClTNSI9tl&#10;tUwPvFO9sU2qkk0HqIEZ0aAUlZ2TGtm+S3HNOamR7ZJxckFr5LuqlXNaI9/lcWtBa2T8fizmUHNR&#10;xRC3lVJ8Kjemxb+m/dLc+p3WswXr9fE7UEuFUZ6yO0oepOdjfHXi/UqR1Wf5aHFbXUj0NSxQy8vN&#10;qdyY6m/TNaEBLAOtxTyey42Jt8Sc2LncmKz4OffP5casQttka5/LjSXUxglQ2HSgWidgGOm6b+MU&#10;iL/titppDpaXL/XbCPYeTxcbQKTpAFtfMU/31eUlWrMl9EaX6+NccUxyGC9GqpbnGML+bKFnnUuO&#10;LY0O7YG7U2t12iaScVPDfsDWxpBz0bFW7NipPRb3eizuJQeGWOTuxIZglva8Goe/wT0W97oopeRO&#10;PXfxxJMz8rG4l5Y+uXn94YKRWmFbV2T4gOSMdCezx+JeF4z0aPDH4l4XnPEg87twEciXmPijtRUZ&#10;mXMI3BdwuM/lcPf2fCzudTFNegFRSRAJHnNG6h2jwfF8TuA+q+EtTOA+q/aoZZWb9HFL/momxVCF&#10;QCpp1U7Wpu9r91WjrxzFrYKw/UFtwI/FvQa2/u7SW3oX09JbqkrPSm8hE1GPrl0V3zqQjIg4+SF+&#10;Sy7/vkAQT46vxZV3HBYSfo+v49Q2LAtoZ3FjHufFcbYBNS7COI328EW7wOVOP4i32kMTAB18nZ6+&#10;UbRx5HEnWoGm4YgTqjzh1nAeDyHXvXy8nuiIeVYh1RHFuZ80x8llXvlCPH013rOE83gruSzn4/UE&#10;4QyHeCuO8/klOVCQYF1MA2n/ND7YxktwnsiF0vMTfBczcrbuEUdFce4+wXE+v6xdj6Oi9FyVprhD&#10;jB26rli7XnCB4rCP2Lx53go6H/DZZPRi3ZN14HFFdJ0W94f4BPj6y/cR4o/Y/hUTaGn/Iv6IyQ3x&#10;MzB6JN5UHpYdl8s/xB8xOblh3RP5LL4L3i5xaNUXu8K5sLmT/S7nXLZ/tzgvGc40S3YOblKp2/qX&#10;n+eb2wpY6coN5xbxRRUfC2tX9nE6XjhcE30DcTti8c7pYb+J93jaLvxzwyaF8x5fO/cRZ6Pxhik9&#10;7DcSM+DxMzsJBvBrhjwWpK1iU0o29qxzHmazh9KPMeJrY/Uwmy1uH/g1vgbzHamSI2vUw2w0cDGD&#10;+X5kCbA9zEae3XJqJlVUamSN6nu9bNpN1OoUZmfQRnKg+JEmr4spNY9REf+WHOaNsoQvDiO+78iZ&#10;SDPGGkNkKBlDvNilBlOmMJOdWlSsAiO5rD2qhKWy9nARFVBZoy5vNuKNHrB8slwLUOmUNRqwfMt4&#10;EMVGPNIBI5FCHqjQr/rYxvi6hPOFFCYE/BpfCMK2QsKQgd/ie0blE++yl8T/2B4lcbMOyg9pA4Wp&#10;DF3G17ruoHy+DUQ2uoPIHmnsJGGUNjUkF701R/LAOYjI4tYn0RiytWyURF0ogErLgJ38rijm7MRx&#10;XmoxSrBjBeB73hGkRWMEOe99r+YsdfGQL70SCNpUOjlOKRf13vF8YzmIdNxWMWGBH9ykPUeRBqEE&#10;pFyw6SPqn4PyVeWgfLkYE8had1C+txyU89NAzEjW9jsRL8ZMEhRnoJI0I4Ho1nEiYQ0ULyvYvvja&#10;NnZQhU8k2Y1NcOkkIukfjRLJueGgfD25wOuWfwwe39OBrGb5TF6HrpBzC7CigiLiIW3UBlpVnsiN&#10;LjS2XPUHjKmJZvbamG7qMGLdhgpbVIiZeu2NVnX6fBbihpBPvcfEb+xaYtd+eskBLG8UNyt2T/OF&#10;RHI8qk+03vpI7TXPwUCvmmb4YffbuAbnI4WZq3ZFF5fRdGd5Eq+q+aBojGCqTphA8h2IlCQ7OXsl&#10;tKbNV3/cgmjD10VcmHyIxJT+N1MYOYQ3KFHUdOVPPcwUBpMZERLiSWv9I6d2N+nl2vzmW7ZucsyX&#10;aJgwmekUJlGGCxMrUefCZEtw6mGvplhqUsYTHRkvTNTkaWtTx3BtlzxZdRN6rk4i1Rej1038+X5D&#10;bW36pBFPEIQe9ht7mvF7Bn+a8Xlj9GBSJqeBPl23+aA4N1EznJ+Q3Z8V8gdfk0Nqii+1G09g+TrY&#10;3eZJ28X+YOOQ35f6p5Ecup4ZPTxdUlyRHqzZbB14Kjy6rtSjvo0jtwgidSfbH+I0bvSE35laq6mS&#10;W7sMh31E5IamQDZ6+XpB6lMmN5BylT35odY0k6fdlSGXp901IpfjqEnNnvLCdYOcM3Wc7w/mChJP&#10;dPn5i5rU7IkuXGmIfhA4om+EUxDRc5pzke4P8qQW9C4uYI8JSR4TkvztJyQRafx1QpImwK+dkMTV&#10;E38XHTKSqGtby0gS1//fl5HEYt/NkWBMNiJqVETq7HsL3rMWR9AYb3dYLOclJVFkBkotPPGSkkjL&#10;AB0Wq3pJSY6uAHlA4SUl4U8HvWoZSS4piRLRQUcLfrqkJHfyDnrZAqkuKcmC6CALVbqkpJfPjrIs&#10;IpekzgFety3Lw4TWyHS59mp814TWietLWiPbNXR0TuvM9xarOunXyHgPcpz0q8R5VfaDX/KwvujX&#10;mferNTryfrMEFJf9Uk+taHHfF6tUL/OBkhfpeb/OGUm2Bb/OGUksb8SkXyfeb4s1cc5Isto+KlOi&#10;91ILSMM4L+dRzYuBEovwYowj77dXLTvQJS29PAUtSQoxXV5q0QiQ3H/n3TpnJGmh0JfcUqNHJ2Xh&#10;m5NejaveArQnpEbGb89aBO2E1Ljony14pd6+vVcWvDwhNfJdNuycVye2W0z1JSm9Y0aDx4JX54wk&#10;Fuo9ITWu+H1F6sR2yd00XVhCvPdqW8gaeXnuIAnTnVMaub6tOjVy3fKITIY3Mr2FP1+uBNXQg5sW&#10;4n1JSK/hAVrIhXNCkoVYkPsHJzTyu2VsmHRo5HYLd74c2SkdifBxyuxTOpIVoZHXEnI8JzTyesWi&#10;E68XouCUjmQxaWoOjPmwxFeXPDplI1mto1M6EtECpmM7pSNZre1TPhJLlzTp07i2VyrVKSGJBIYv&#10;OjUyfCUGTilJxJFpTuqUk2QlnNRkGjzfLGnH5QDF/62jni3WwTkriSWfm5Aa1/iLhUTRN5PeqxeL&#10;bacRc4F6tZC+56wkLxc7T19fgpS8lc4l+SktyfIwVqtxp2X59S738Skvyb5aDuqR2WmJ0js9YU6J&#10;SfaV8nJKTLKtDj51FY0Wl0qVFpkIlCbsmvdrFDGaPG+6D8ULbKD1ciGupGxDR+0r9V8tiL1fq5vE&#10;V5lJFlvxlJlEyojMx3jOTLJS2k+ZScTFekHrxHtRVaf8OmUmERvtgtaJ90taI+/31R46ZyZZjfGc&#10;meRYbaKvMpOsZvKcmeSw/EWX2+irzCSrNdbCGGNhePrMGbXTDKyuFC3GsVMT7XC6/JvreMBOF/LH&#10;nBirgNZm6b6LosB5uKwb0O/CHYXA5ewRe+ddvGMTuAi5BsezMoHLXmpwWMFzuGbdVHg8ghO4nAQN&#10;DpszgftQw2RL4D7UsAQTuA9Var3YQ0gO9/e4u3C5IXAfajy/E7gP9TEnxndPnrYo4U8fP9/8RZaW&#10;CLi2ZsKdKGfkY06MVZy9Ow7dhSNAzsjHnBgrRvoL9GNOjIs0FF627S7im/IlpkqzHgdRzSyH+8v6&#10;XXinErhL4AjdInCXwJJZr3IceMW7uwglIdR9qBGVlsP/P8qJ8fvTQ6iE1/QQcs+epofwE0DuhD4z&#10;y/QQgSQ+BvBxCYrwgcHXfa/hM8NwXqdItOPcp6KMs7XI6YnhQzbQLob/1JfDPXc5Tm4OjV7umBnp&#10;F8T8n7fr/WNv+PCxojjvH8WJnVLHwXDwcQklDfOPr6+DMg7tkvkQ/1jrH2QN2sPXfbHg+xNaIX6P&#10;L3CmI4lFIZ2PSPtAcZg37Di0h6+3Cw9d4suxw8eK4ortws+Y0YOvGClMpD5YbT4YDj5qDOeRuTvF&#10;+TpgOH3I0fVMcS43GE4fHSv0kD6F0YNvF5sP+IoxXOw3sv7Egdz2EcOZKkDTAsR+y+ltiH8n+2hD&#10;ADzF2TWa7V915rfx5vJFYwNqOLRL6MGXkshJjUS3dvNzUEPRSzjsNyLHNU6j0SPn0eZBEWIRTuWk&#10;PNbX6GGfk/M3fM4pzvcl0SM2v+Qy/UBD1xtfiP6yyf4u4aC/MHqy3o1erodFGo6wlOF8wdfOGQ1z&#10;N3q5D+ym7ggq10jCiU0dJSo4yD/xmc30nJZeuNFjOLRLxgH5R6PZ5T1B2t0kN3faP5eTLNkF8uRx&#10;nK0Xcb9I23UxucX9DtOKr02vS0kK80blkpkN1i+VGs9wDZjtIE30k1LzvkXeS4wQXxupvr3pfDGY&#10;LWOW2MOlqCYNyvoGGAlZ1fdY7RuDed+Iu7em/GvU8hWCKDUJtsmG4Gn/NpI+zisFb8SVugrzqSeO&#10;1OpcoSMl8U7Im0Lco11iyyN2yhDASAIDl+sak5WxN2B5o66FsqQjnjtwIxWWA5avXnW/UvbGCwN2&#10;FL62swCTm2Q2Uq/rrmnjS7C8b0jWIuI6pWanIYteRkyv5ARMqRlDwpAEPuBr/HBiJLuRn28kkhuo&#10;fHUgR0QJFQZC9Bpf673fE0SNzTgBVD5JjiIiF6h8XXgsp0jUtF+mPZLAGadF8iiZwk/ClQ1EAgYd&#10;lB+eDsrFhYPyiTbhGY82mF98bZ4fAspn2SlVQPGAh77gO/ZJNM5siq25fNsbJue3YXJO2mqqYPLt&#10;YnRkoWcDc1DeawOJiOGUSiAyI9acnBe8OWKoMErkpHZQbgKwiSOJxhyU7yYH5Rx3UGnB5dNim7cm&#10;dfI9YJSILHRQTazmLHeBSdIj4FDIVwtQpEU/avO996CDjx3IpjYzlKnqRAXwY1t9kLKNE2pHvgID&#10;lq9BqETkRh+wfGGEupavRMCKOiJTTKFx5o1CfyW2KSjNVRgRFn7ZKOr9xVsEEYhxdclXSFyE8hVS&#10;hZnIo3c53FrzRY57JlOkfOpJLDhu1ESn9GIY7LavTrR6w2EGC2cIg5mpTDMYZ7s+rCT5ZKmTaesb&#10;gXnfivYgJt7E7NVapWYtNJvv1ObpKKMQZ+eUJ61sWgXnCaQ0JUXG424WJP3zE4SaLWGOJMI1zJsU&#10;Z6fNvrHDEuZXgtOAKuVf2TxMjl+Ym6k53NulOFsv7Bm8m9dzYSzu5zZe9pyArNkU5/NBzop4nqA4&#10;PDMzBQbP6mS88RxDcC4fxVk+3x/xXET2kcjZtq7YMxpS3VAc6JH1h1Qe5LmyP/Mxer7+KD071Ohz&#10;L6pHkFuP5tlq/KO4YruuPdP+4VmYtQu5JlbNTJ7uqA5CcT6/DOcqnMeiiiMTLAH4ui3NdTiKw3Mg&#10;a9fN2ZSeG9E5zuUzaxf7jeJALz8vd9dc6DrAczRbB3jeZjjXSmi7SLFD9tsu+ojJl3z/RhUWQu8I&#10;956cnkSXlORapOIhck3SF9ToBS6Xz5Gyh8hxiWvxdgk9uJ2Qc0sSOji9/Nw68CxM6Xn/yPkbKYAo&#10;DnpErmMfob8QvsDNkLgHRAogoucccG+kOF9/F/raY0qcx5Q4f/MpcWR1X6TEadfUa6fE0Rhrvdao&#10;cjIkxNGwVk2Icxtpnn9XQpwWTmkpnMdMN3LFiOg7CcP96cabGzHSkY5Z0JGjITAtUH5CR8YZGAkb&#10;lHjAy/6IaA7MM81WMqEjYiUwFv59SUdUtMC80AwAEzoitgNjOU8u6YjKGpiWtmFC55QF59mCQXJZ&#10;7pSkmPm8S6r6RnvS7ymP9HwNkDy+L0iN7JaY7jmpkd+bRK1PGaUGhGhwOcCR5dvzFamR6csBjlyX&#10;ojfzXukGjV6tBqg6QYB2ySAzHaBanwMlIalzZqlbV6BEO1zQGvkuLmgLWiPjxUF4QWtkvIeQX67R&#10;U/4b0Q4XtEbOex6jCa2R9YckRpnySzSigROWYeKSltprgl+S2HBBa+S9pGud80t0xIFWyzUz2Yl6&#10;44oWxZ11QWvkveSYWvTrxHtJtDLdQHp3ixYlmeGC1on3qx2kVcgGWot+qTYXqOWakDtORx0tUciE&#10;X7cj75drQvW9aPFoiYxmtEbeS+muOb9OeXAOST4wXV8aaBMt6k6b8l4fDgJ1uy3WlzqzBmp/vjh3&#10;TslwbnfNpjEZ4ykbzv6qpRW4XPdqt4sWbyUR3ZzWyHtPMjehNfL+9pkmDpr1a+S9pMCc8+uUFudW&#10;MobNaY28P1605FaTfp14L8kt5rRG3h+WkmpCa1z3t7I7prRO2XGO1Xl9yo9ze7uiVeL9KUPOch5P&#10;KXLkLj3n/SlHznJ9qUUmVs5yfZ2y5Ny2VCaTNaHW1E7Lsshc8v6UJuf26WIeT2ly9tX6OuXJOVru&#10;tEm/1Hrb+7Wax1OinEMSnkzXhFqcOq1lv07yXpKBzGmdeL+SE2orjhaP1bl9SpWzr/bQKVXOsdpD&#10;p1Q5uyWbu5zHU6qc4/lCn5C/671frq9TqpyjpYibzKNa3YITYqubr/v/x9619saVI9e/Ivj7rNXd&#10;8tgy1gPsIxME2AQLbP8BjayxjdiWI2nGkwT576liPS6r76061Ppacja9H9Ke+PiQLPKSxXoxlMpJ&#10;z9pQKodKKSdcQfaZPhFK5WwJtXh2hFI5qZ4TSuWkZ1oolUMFsJfXVyiVk+omsVROduMIpXLotZHl&#10;MVKqcTdD2Vpl66TPIxfKWpQXx9o7KtV9yaM6oShkOeHq9/ttpmPGUjn0WOUy2UGpHKpRtvh1x1I5&#10;qapzUCpnk+w7sVTOJlPoNlwM3aW2eZGsjFgqh7JMspH2c5Bf1viFAm/0RbI2mjPaUfl9NN5tk4+c&#10;KrV1TbaahAsbBjXSobbJR87vOk7dzxSeDfmUJxSpfouLluOwJ1S/0I61hY61hegeRea1Y22hWZkN&#10;TXbYu1+mLiahbs69u48AnM4blrt7uQCcdrMGtxChGq6+jr37+ACctiRm9xA1AKddp8EtogDAdage&#10;pg7gOlTPCKrh+kLKnq6b4tYGcB2qP4gG4DpUz4kCcB0qJT8NdUaH6kkFNfuxtlBaLEhnle5LI3JX&#10;F/2xttBs0zvWFsqWGCv1vOl5PHj9rf4fqi10kQ15o6987VlNHvmu7Bk+Kso4ths3ZZilOr1jDsTK&#10;Gq/8g3D4fHl9JDYKUH0k1tiX6iOJmmShElltJOmcbUIW4GS/ferTCMYOEfv39tvzjGBs8uzf22/P&#10;U2PoykVCp5uLrAIjsF8hUlAdrnEf0FCfapCms5Bnq+r5/VC28Gz09itSMC6AkpUCEuB0sY+hQH6X&#10;cg2i6hhBCmXh9UAqbylVRYG4bEG5pmrStF+V6hCKfaHULxR5dy9UvZytRYAS9QQksmnyzyCq3kAo&#10;uIolQbGS1QzdD1V/acYFUGT0on6BDBFNNRpE1V+acdUoveyBbOJ7oUDOnnIhFJluSF7o+XJF1V8a&#10;3UwbF0DJDIFSHOykpX4Noup9gt2vzDWGAgeecgGU7L5k166+DtpGuF+DqPp71Owur2Npu5v96lEs&#10;uxxAaUKEK6LGYb/CdS8USl98JqJAxRXuC6v3Cqsg4sqnDdB+daAiNFYlq9k0NgDTOzZbViu2UZjK&#10;DRTM0Ng3VH5jFKYCARmY7D+l5Y0qiFjFGq/3bdK3X5kFgwH9QpNWUK2UUZicchuQqGkpgggmexqq&#10;CmPlhWjbqlYI3ydYvBTqsQZMR+o2NJO+/cos6PV9g2A6UreZGYv9KpvB6m/BKkvRN1GNdF2YiRc0&#10;6rB6CPYt0BdWDcFh9UhtcwB9sx1pZRgYgii/G4qxKEdqsHqLth2Jvv6STbdBoOyYeOl7Ldl046IP&#10;cQ2YLnJaKSWbwerP2TYucr9XbAbzItv24dmvfIC2cY3C6ql3NtA3GSk/GV8OYQymH+CWsnUqNofV&#10;Uz8Kk91yS3fxslGDgb7pSMklW7IZrB6CpVVROl7FZjBgudBNdUvJPCWbGC+3wJKgNk4Ea8EGdLZt&#10;6Q5TtTrh6t5ZRURYmfVU9hFYYfZUdgiUutZe3eFxIOMDO/Ybrv7Amju+4errh+PAVd9T291ZZduD&#10;/co2sbHUTnDd95R19zcZj/0qn1XuBBdwrxgKDhOvQAqOCceBWousobX5oACzcv1ZihaqZqO3Mwor&#10;q/nU14hxFLzB6wBcHb1iLcTpevZHFmy+7FfnTTUKrkBeykUVFE7JrHGiw+7AUWCVgTkls+aTLZKC&#10;w2qcHo/juHov3fAjgTQfnOJZ9s9w4I5IUVjCh3B6XHGKZ9mupu5yimeNk3WwGo7WXZMLOGQoTmwQ&#10;J/vzDtw8rbL3WjhWVWQc9b671fNjB1JZx3E6H5BP1z0wmG9pfbZxIBytuyGc8yG5WLsIZ+NdC6fr&#10;hfbzat37fKyG0/UC+b4WDuyTWtKZU4wrufh3tBrO5gO1+1g4mw9wbtl+RQk0pfy0FAIFZH+jOJMz&#10;OLfs/PCQKdML7Ff1AzuPHhpn5yVqdxin5znkUxwoVe36AcTpvrsWTo2mlDBXrz99eeHhcTZe8H2o&#10;PkkpV2Ac+v0inOqxkG8YJ/o45jMc0MO01BQlhdTjHcbpuQr5FOePC9r3bb/6ndt8QJzOLyhU6vo9&#10;cI+O41TfQPc8uwcM48D93PR7iv8rzwXbh0DpQb8HIJztu8Bdai/KUKJX3T/b7yFO1wuoZuj6/TAO&#10;fOdqldqB8oiuv6D7r+lDAOf3AFAh0fXJ1XAqZ3/V0L5H+5Xv0vV74LqlFCvR71fDiaHzDBWpVTsS&#10;xGmkCiVKluuUkpraODBOzmmMk33jDLw8s+WUe7rvY5zoV2cerWjzZb86bxrbj3GyDiCO09K5f8DJ&#10;zCXJ1sVZ/8D9Te1clFRbz6/6+88oCqraT7fDOF2nkE/XAbAzUAqlyA/hyM7Z5Axx1j8gF9XrKMG5&#10;loueb2cUo1TKTz036+HEfnUGnPVWeg7jdJ1CPmsX7BtaN/fMc2nse7Rf/S7VSUJJ6bX89DzCOP0+&#10;AN9OS+eeAb+BlahbD6frGQQ4Wim7M4TTEnUYp+sehBXs7PxAOPUvUGGCct6sRB0VfAA4XVcIZ+cC&#10;xOl5BHHWbm0vsRJ1Z8CPQ+UcZB8axgH56Qt2VEyilh+Ns+1/ECf3IyqaAfh0vSCc3lMgnxYWPwP+&#10;qJ2W8oQ4LuTA5y/is/0Z4nS9gHsUlRHRduv9jwuCSf/qc+H+ONDuaP+GcSaX2r6x03vZevNh8kPt&#10;2joA69nX1Vq4we/I1j36Lodxg9+5fZdoHyI7juwbYP8bxqlc0L6rdhV4Lvi+BubN98lBHDq3bB9/&#10;cJzeK9C5ryVT4bk/jNPvHOlDGoEO9SE7pyGfjhfpa8aHcFrqFumJrpdAPpUL0GN3pg+tjrMsPNOb&#10;7Vf0Z9fXgN6+06cT0D3AceA+YyWU0X1mGKd+TsjnOKAPaclodH+z0tJn4N7o94DVcLruIZ/h6n1t&#10;q/Y1eI+/Lw7ZD+xethpOx4vsKna/XB1Xf29btdtC+9AwTseL7GFaQh7aw0yvQ3Y9s0c8OM7sibVe&#10;tzW9Hdk7zU4DcaLnUKHG8t5DZRWbPoRxMo4dsher/WocB+SiehgVpavHMYyT++oO2eXV/odxop8i&#10;v8FW9TqII/2L9dNxXK3Hbp0P4VQuwJ9i9l3k7+H4VBkH2MdV78R81j/EZ/J7YJzNL/Cr+TpYDady&#10;gXxr43TfAH5JKjkp62A1nNgTd5BvEKd2dMj31XDg/LX9GfiTfR9/cJzJGY1jEDfoP7fzkgok1+eC&#10;8a2G0/UM+dbGiR2Oio2C8a6MUz0MtvtoON3XkFws/gDEl5i+S4VYazkP89l8IL5HxoE4nq36rVD8&#10;0DhO5w22+63jVN+gc670h1o8yKPhgP5s8S8grm+aX8Cn99UdiHfkvJSmJ0KcrgOIU70TxMeanxjF&#10;0VIJaO0f0J/1fonin7fDOL1voXhvi8eEOD2PRnFe5NHsb/arfmzThxDO7oMoP2AYp+OAfLpeUJ6D&#10;6e2jOBQfYfetYVwd1+f3LWA38/sWwvGzF3y/BPkznK84hlM5Qz7FgXwhi4NC+UJbrZGD8pQ4y7SN&#10;A+QzjeP0uwR5VFuNK9iN4sjOW54fas9G+WAehwf5dBzIHqb2Z5Qnt9X8VYzTdQDy8zzeEeLE/oLy&#10;Ai3OEuEsvhPmI+p5uR7OxlHbLaj8fFvPME/TcHS+VuvK4ndhfqjqu6wfl3x6XvL5ug5Ovl/Mpzhq&#10;v25X1j2f6yVOz9Ut+flrnLULxqvnJT0YBfh0HVD7ZbuaR8D3/jFcra95Xi/1s+YTf/cW4SyPGfjj&#10;PS8a4fQ8YvtZ2T/DAT+2520Df63ni0Oc6CUwz9/y3lEdAnv6HZQ/8Lx8UE3B8+0RzvLoEU7906iK&#10;g8sZ6AcbmzeEI/2Vz3OO0y7Xga0/iNP9FOFUT4TtapwHn/9l/zReZT2c7kOw3VGc2Otg/9S+hnFy&#10;jxrHgX1N48229J2Uch7GiV6C+XS9oHY1nxPymR4BKrW4XvLgOJNLff+1fBxUv8b1F4pXqOdN5Yzq&#10;M5heAnF67gN90vKjUCmhja77Dc1fOQ7VI+gtTICT7xLjZBwbpNepvkFP19Ttqh4xjgP7ru5/G1Dp&#10;aqP7KcTpPs7yLuWs58IG6U2jOD2PUNGxjcaH0bOpdf80TmsD4otN36CXiQCf6Bv0mBDAib42jgPr&#10;VPUSVCPQ9BKME3vdBpQmtLpHqNKh40DhRKvfhOow8mtjpG6gMpdWxBBE5+hhhOp+WrlGcIdXUyKq&#10;cKo7EAgE0UJ2ZKauPjMtngeK9RiqVtVVA6KLatWi7k/g2qnRGiC5VFHg6qdVaMHFT+18YFvS6Abg&#10;LDRUvVVrzWHg6DJUvV1qLWQyulayH0TJyQUcG1o7GlzzDFWvHLX9gaugopAjQD5wEH6slcLBJVBR&#10;IMSWbhrNIllv3IMouQ2BYFitfY+ukqpx1avQuABKtcZ6FdJu2TbXehXq6wRI4RZJAJQMEdhkBVR3&#10;Snpeb12CqfXmEYyM7PCTuHx/fXslX++ni7u3P/ye3hPhP/zl9q79+fKX27t/vrr+wC+D3F6/f/f6&#10;x3fv37f/uHnz05/e35z8evH+1ZPT9j/dBQLs/UcGf7zmf2abBP9/rn67a020P538cvPu1ZP/PqeK&#10;zKd/3J5/9+P3L55/d/bj2bPvzp+fvvjudHP+x/PvT8/Oz/784//wGyWbs5dv371+ffXxL+8+Xp38&#10;9uH9x9uX9P989eTt3d2nl0+f3l6+vfpwcfu7D+8ub65vr3+++93l9Yen1z///O7y6unrm4vP7z6+&#10;ebo93Zw+/XDx7uOTk89U6/wZmSrauP6OQd5c//LxNY3u4uXbq4vX/6R/vrt4917+/DT2uAmWBGC/&#10;IuvPn25f3n76680Pv+c//XT9+j//enNyc31H0n1y8uvVDf3h7fXNf1Fvby4+vXpy+x+/XNxcPTl5&#10;/y8fb6n7mzNWSe/af1DWG7/OcNP/zU/931x8vCSqV0/unpzIH/90R/9F/+SXTzfv3rylljZNFh+v&#10;//DL3fXP7+545qZe6X98vv0kfaU/6CQQZmwSPl/fvJYZ4D99urm+vLq9pVn529uLT1fUNjd2+W+/&#10;kgTevSYzDWl3Hy8+XL168uPN1dXP1zcfTiRRWmF/a2KjBfrpL9eX/35rvSUC+RuGsWhPfvr8r9ev&#10;ieaChtVG+NvPN21p09o4+Y0a4meHWVETu7Mszkv6iw0fKZf8N17V2v5p/4Vc/Epz2RbCm9e6vN+8&#10;1q7vSb7+4Ca9a/n5hEkVbBgaqGPo9VB6y1QbvHg5EVFXHPSM31hdIKJxOCYlom3DQRkRHcuOodeQ&#10;lntEtwgHtcdQF3pE+6Fj6JWkZSIy7zgoI6Kj1jEpEW/3jmoPjy90KTxbSneN5T5xTYqJ6vmyvDmh&#10;2EE5VS9xeid1cerCo6U5VS/z9srr0gCj0LMB9lKnR2qXezUkdt53XAztreqFXvHn7KB0TbHq4qiU&#10;Kog9W57kzZ6o6F3yxQHS/j+B0k+GlTPvVUoVxJ59xUHqWad6qfNjxAvbAcUcTF3a0Cu3i8NjS7t3&#10;fJP0iXe5CZRSBaFnVL3MyW+Q9CoKPdle6BbedSvlClLPvmZSq3sufmt5YYnynWUSxOb5suT5yO1Q&#10;CRfHsE+obbLz8Y1rQrUXjRf6xXasCZVyRdnz68hLXEH222RzoItP1yI9iL3MFWRPL1gvrlTONp16&#10;n3IF2e+SVc+Wv4nrNNmW+RY+oVKuIPvTRF5sk+y4dstjZOvAhDpN5EWvqnaoXSIvjnp3rvNsiEH0&#10;u+QTogDJjirZIzh6ytvbZFRscXFUtgVS4OsE4pfgFxcEm5edKjt5OMfbQTlVL/fsPCSrR0+VbF0c&#10;LO8NPk9kxZYuB9GunAywF3um9LFpDVNx6QZHUXuL3yHFBUygVFbsdZio+FH3he2BVWEH5VS92Hcv&#10;Eqog9mxdsSHSG9xlAwxiT6l6se+SGWT7qLeXrnYyBk6obTJADlvvqJLPme22jkqpgtiznYH9VRNV&#10;Iity2kwgenhoeYmy0XmiSmTFcUAO2mT7KEfhOmqbbH1sC3dQSsWOT0dlVBxN7qBNdupQzl+HSg5p&#10;skV3oOwwZDfr1GBy9aLcxg6UUvVi32RUQezZcc+PV0y9SsROhvsOlGk07fFeyNWet5hQ2WWO31ab&#10;2kyOrw25XCdQehtonhZvMuUKok/2ZPZ0TC1+n8iruYC8wUQJae8EOyi7QvMjwlODme7dnhCeuLJu&#10;hTvreXfak+HOjQ4XbL9rpgV6VFgNEfQnsvbM3r2m74zMGnvz19WPENN8MtiMkTWYvhUGm4m3BtOU&#10;MNhMoTWY1juDzbZag9Xwu/dShwCuY/QICQDXUXpgMIDrOD3vH8B1pB6OU8P59s2CoQs228Da89Zs&#10;laR/tTT16hzYU7DWEFyH6jFdoDM6VA9hB3AdqlfQqOF86eWhus8CwG3ljg1Vy17uvSwJYNehkrd/&#10;RJB8BW19H1vAGmuwd7dR3Rl13e3pqjjSGfUa7t2uCdh1qB4YCeA6VM+3qeEazrH35/kAXGfV3YEA&#10;bjvS2JbEty+eJo+hAOw6VPeG1nD1W+89QxDAdah0GRqZVfWd793NC9h1qHSpGWLXoXqUTM2uRef2&#10;HrQM4DpUuoCMdIZSuNs0uacdsOtQPdMdwHWoHohUw/m2wGvG49YBXIfq5RIAXIfq0VgArkP12AgA&#10;16GSgj4idw1N3HtIWs3OWjhLxoM+AFyH6oVCAFyH6oEnAK5D9WiWGt60Yu48K74jsmmar/yDsUVs&#10;gUTUwtjm1JRYaWHsm22qqvyDsflt+mj7B1FzErVClcqbq8u7E3YAk++x/V/yI948Ofnp1ZOfWFCd&#10;L1n+yK5WtjWcvBVXGkM+XP96tb9u4Dt2wukh4HMz/X1MHlQcfMFZPslJsMZiv5KK6Gwmf/tr+1UY&#10;3VZIKJDt68Bs5qxP9nvQtweF0RWVBeKLxPpkv9q3x4DpGYv6NgrTOQXReVqSkhx3ulWYIOxXBDIK&#10;M7kBtjGYlhtFfRuF0bW2TX3dN4tDBALxqMaazWG2E5tY7VfEOwojg8HA6mVLWvvq6y9rFCanD5sF&#10;5DCxrtuvDuFRYfU2qKc52gbvC6sDvYxtrGtroGwV1VyKOgytirPZTj1aQ2MoNycYif3K0iAvryzI&#10;umOPA9PcNDQEg4GvwFLO0NfiOLDNPD7O9DWbUvvVqbXQeDcR2d/b79+Jc6OQ8djvAd+D40TTR7Hx&#10;fGa1PRiUJng8nOqZFCFS7eqmVpO7Yl0cKD3h7a6F01R98uDU4xjG6fzu7MZk69N+dZ3qU6bkzwLt&#10;rs2n8wtTQh4Hp5WByI9ZikUTBdeC6TGEGv0qMDdw2gKxX1koWhKIPNelQExne1iYCsSNrtZ1+9Uh&#10;jMFMwQZslmu4Dswy/gCbJfIhmH40AKbpMhoER5YIk5f9ityIpR0ViM1g9QpxtnVg5LPmqwRYbxw0&#10;NgBTVwJiMxj4TkdhKjfENggb2xzYaMQCQY3eE1Yfwt5oDbOsTHA0PA7MZqFevRz92sS7DsxmAbDd&#10;E1ZrGnYnAgrJKMyOcdDo/WBA6VMHLtINB2F2k0Aas9jOKfmmPChXZlNjGmrUYLW1h6PvefWiu8tX&#10;gaGLmq6QURiYBWMbhAG5GdsYDFzV1QY5hqotF0q1AkhHWDMJqP7S1Uo8BAK2D1OK6k4NooYG6N6N&#10;2sJ26HoxtWqdLMEf2/90kzlmCUrG4DFLME/VvGeWIGkTh1mCbV9bP0tQT0wpJ9BlCXJ2kGQJ2jbx&#10;RVmCG4kLFaWhzwAMca+nEm7cWuxBJA4PJ+Q8OYrynjPRiRhAHKY/YyJLSgAtMpEC2YEkm2TGRPKZ&#10;QJK0Me8Tbf4TSPN4ZkzkHJlAGVOIu9y8aAHQM6aQKkiO+GVBhbhLUjQSriD0lCtIfSuB2fN+BbGf&#10;JhNIR00niJQrCj7jCpLfStbTvF+96CUrZT6HbN2f5iejYkXWUeeJ5Empm0AWMD7rFav1E1UyQC5L&#10;5yCLiJ9T9YJ/0TLX5gOM6YIaXD+n6uUuWSkLVEHsGvI/p+rF/jzrVRB7RkU3pEkMz1tE/LxXMWEw&#10;perF/iyZQTLVTu3R/rL87XDQpU/OWQvxXuhVWO5pr3qxn7WchgWqIbGzTcR7JQkuC1RR7MkHHdIF&#10;JcFlThWzBbN1FbIFJcFlgSqIXZM2ZuuKA0B9gNuWSrJAFcWezGDIFZTs0QWqIPZsZwipgilVEHu2&#10;97FS6wOU5NF5r2KiYErVr/aUKog9OylinmCy2mOaYHaAhTTBTGVge+0khZSqX+0pVRB7dkDzfWlq&#10;sKUzzMUe0wRPkxM6pAlK2ugCVRB7phRxYCzuVb/aJcVi9tnEJMFlnSHkCGY8vcSTZRASBBNtL6QH&#10;SqbhXEYhPTD5iGNyYNKjkByY9agX9VlyNHCokc9HIqKQGJgShfV9ul0+Y7iutDeXUoX1nVGFxMDs&#10;uIqJgdmi5AAS71U2dxQjPIGs7sVsWYbEwOw8Zp+Xt5dT9YeoFOOYr6iYGJjtBSExUDKuFqiC2DOq&#10;kBgoyblzqpgYmFL1Ys80qpgYmFL1az2limJPrkjnvdgzlZG9vXgGQ2KgpFcvyCqKPbvYUMXTqcVM&#10;KT5IDMzWe0wMPE+U9cPMwGSbiZmBOVkQfvZRx9zAnCyIP9lrYnJgztXLP9kBY25gShXuqJm4Qjmb&#10;bH2R5aGb7pSqX/Wcf7toGNiEK2rK1S/7zSbl6iWfcvW7fME1IvlwRc0NMvGS2q2IY1rmcvLhMS3z&#10;mJa5V//63mO56jycY1pmtmb45k0O0P0xLZMjrFsu0fUtJxPtufANS+aYlnkomWNaZvY1aUD//piW&#10;ebhmNHx0f0zLzLQa3Yi5fIiEgddH2mppmWmVBy4T33ZA1umHuqSR9lQxwwIUwBg0NIj+weCg6fk+&#10;7ZJFK4MWNOJpP0X4tH/w5bmodB+WXFQ5NaZcU40218gimIzaLkwcgoReJLFQpWEceGGM73yt3UEc&#10;yNPkXMnGtzoOBCx5uyvhLO0ApQM5Dsjvm8fRXZzXAQqBs/SJ1XG2uVjMkP3qh+TtIpyuPy9KYzz2&#10;a3xfC2dbmLVnv4ftroOztA2vkmPN2a80+3VgIFLWc0WalTmNth+F6YShRg1WrxN7UcVvjiYv+xW5&#10;rQwjGyJ/Y6jRQZicy/DtmFVhlisCQtVHYaLtoCHYEzOgUX1iBrEZTOKU0mWpz7Sgp34MBvpmmScr&#10;wXSzRmxjU68Vn5DcBmGeBFLnPDis/k5HYWOfjD2TBT7AUZiJFwzBYPU2qA/FoHzIUZgJBDSqMHB8&#10;WHYHgulIV4bV4rV8DHDgD8Isqxyw3RcG4uPJkTCiew3CyMXBbOCNc7prPQKM3EIjfbsnDOj8xvag&#10;MPJ3tpGCqVfYKbo+CNsorN571XcC75ratzrm38iGUHZdNy3LfkXbkhX5kJhaTtKfL8eIHGsewdS7&#10;taZXDIHq1lQdWQMkqghgElA9s1pJ8oFBqPyX9uqRYECsuoUDW5DpnivD6h3LMoaAHWhlmOrFqNF7&#10;wupzwzLZgaVoXZjXHKv7pnU8UcGuQZhVAAAjHYWpOoPYvmGY1XcC621lmOrsqNF1YToLQAExewnY&#10;ataFcbQeq1qg0a8Eq/Ueb3QI5m4C04vsV614MtAxFHhe0jo21q8ys1up6oN7dVB9NOoKWwMkl1rA&#10;JKBaM+P0OV6oY6i6QYpKa1wPj6qn2fq1DkoubohLr3f1SnYH2xhs9o2tk8J8fOj0+NApvzZLKcVf&#10;5aFT+hQOU5jbel87hZmeEm9H7uE7p/xAliQwm9HuixKYn3EYr9Sg7zOT6Ricgte3Egff2utBtCM7&#10;KOEhaTmEw485eXnGQ3cFByU8NGiHpDy0Xzso4aHrnEMsUXXWnz42+XtOt5vLh3Q1zBPSlhMiUjE7&#10;Jn2FbdajEBHOiVrzHoVwcBLysqjpJjA1lxAFWWtO4rxHvbBbwtdCl4akzZEmkyyTPgV5Z+soBoIv&#10;Mx1EgScrMqQqJ6OLmcppn3qBt3S9uZxionLKFCTOz1EtMAWJy+tKs6njIldI4OwDmTAJUUhSTqQU&#10;c5Qzon4nyYjCVpIRBWkvrwB2PeGh9cJOeEZkHXKTE55e1JLxN5uykJec7CQhLTnj6QWd8YwIOqQk&#10;J3stV+WDgg4JyRnRiKRDOnJG1ItaX/mayTokIydEB7nI3fl4TCbJwi6bOnN842v2vJu6TY9vfM0k&#10;c0wmycLfHyOZ5IsjeUldkUDeXUv/OAzk1ce8piKHEyDa6BxYW2buCQNBb9x5toAOwkDtWHX7jqFA&#10;k+YdHoRJenEak2VsK8FIl2CpITaFWTC7zbf9im3WuvatoXQy626NOJ91jdXGS1uIdXO2+B8eNSsX&#10;uo5Z71iZ8GjW+5pmPbo4Hpr12s1gbbOevoW4OSxMyL7rZtbzgNMvMuu1winESdlEvcUuGJukhJK0&#10;14P6O2LCE66IGU9/F2/VV+b9CTfEjKe/iic84YK4bVXx5uPqzR4JT7gfZjzBrJcQRbNeyhREzYV8&#10;5iKKdr2UaUDYocjDJmUaEDcHNk43+5RpQOCxCKEYG+czFwx7rfrOXE7RsJcy9RLPmMLqTpl6ibfa&#10;Owt9Cus7ZeolnjEFiUtRvQU59RJna9NCl8ISz4hIl5wmeJkoGvaysXH5AF8pXGBq3iOKFJ8gapOf&#10;Dy2WHlwmGpI2UU/NLX9y9Ej0BMl71As7IQrCzr6TYNxbJgq2vfTTDSUHmxl1Lm26cnRjS7vUL+6M&#10;KYg7ZerFnTEFeadMvbwzpijw5gSZr6Vg4UuYDix8GVO/vDOmKPGMaUDisdZgdlyy6u+fXNanKHH2&#10;FS2IaUDgVLOha6wV1ZkTzesMztdlKDPYaiwt8AxImx/t9NFnPAOy5msW5OklvfzhzusLLgyrl3NC&#10;04u5+azmNKG84DJNKC6Y0fRCTmh6GWc0vYyXT5BQWDCj6UWc0PRrufk9FmTTizg5Yjmhzmc84QkV&#10;BROeUFAwGVYoJ5iokKGaYMbTSznj6VdyxtOLOePp5Zzx9HLOeHo5J19oKCGY8HC4m89XxtMv5oyn&#10;X80Zz4CcqeAG7s+AnGPhwGRLDXUDk0saBVhNHdokRO3hdBdjwnRQNDA7eWLRwJSrl/em5zr6zo6+&#10;M7GT7r32QV115Og7yzxER99ZJpnH8J2lpX+e0QFFDpI9vSQ0UvhHU+H3dBMYgtNx09itEkb9NR0L&#10;sWVr5liILZPMsRBbJpl/zEJsXxwFQFf/FgVAlzT2TUxOfnHyWjKoVweYANEbPAPaX9uv8lFzzQNt&#10;G6z9tf0ewGyntL+23384GAgXsKzRlWA6C4jNYHVkhzrc5ZqfRjIYqnan08WOlwfo2BjKel+3aAuy&#10;XmljKAuJAOVAvhKs/qS80UeBlel03rURFMiNkmW2AkhmvCYSTP11rIWRgdVtCaZe77zh0yc2BKpb&#10;W7GkwoiQtLl6Rh4HBDJP/Wws17ej6g80ha0T2HPM1zsG9nzNwB6yyh4G9rSCDmsH9mzUrrA5TNjj&#10;KlFrZuy9YKeMlp7qw3Z6c7g6reepdr09fNteKJQaVj1RsM9miWS9QXzXXo6aE/UG8bRHvUU8I6Ld&#10;2k3UafZf73rYJTKKFvHmxJjLiLUDby4TUgjwEZf1AlMQd3u4by6lEOCTMvXylsf2Fph6ge/kmaC2&#10;t/ezy1ntPjp5IG+BqZd4ytRLPGXqRZ4xhfiejCkE+KRMvcTliZr56ELmHq25xaRUimPt5NQeu1lg&#10;ChLPmILEM6YgcXnXdTZ3MXOvPZq50Kde4vqS54yJ7jvd6BKmEOKTbQQhwoc9tAtbUwjxOWs+tvnH&#10;EiJ8iCSh6iWeZLnRxbAb3Gny3YUon7RTYY2nVCMiD2E+m4wqRPrQNra4Ng8CfZLpIxFPYsiWOWt3&#10;03ZAj24tTmBI5UupotiTtcAKszeYfcYhmY9clEmverFnVAfBPglVCPdJqfrN5Tz5kMmSj8cXnhY9&#10;51zeha8mhPtsk6UQon3Os9H1Mk+Z+qX+IutTL/L0KA4BPxlViPjJqXqZp1S9zIOmcXQpH13KYqQ4&#10;upTn+ZX0bbF70Gs11+7Bo0s5c/UcXcqZZB7DpfzFLio+i6tMVX5RNzgNMh/VDGjeJPsVr5LBRCdO&#10;HRpWl3wQBlwa+jUjz4fBQAbnyjAVMGpUYMD5oWJbB0W3D5p5xCUouj5JkIbNtv3KrGvs0iooLZYO&#10;uL5ZFF0cSKq0hip5aTm+R0DVnjrr1xAKvIihD4Gtiqqt+9Zi7eUQFepsBFT7edrWSnM9hgIN0iW6&#10;LZxRGGjU2MZgZD4oV6uyrQUTVQ0t/tNHgcnqQJsPP0/OX3m9K7Z45IeG8YPuuM1BFN1FB7gEBQ4S&#10;DoMnrlVQnE6AuRSFCjY8KgwoNqZNzWDr+CuPhQiO/sqv6a+krejQX9mCfVf3V1qE12Elgva+5Iql&#10;CMT83nb94IfqzKTiW5inbfW2PzFtzmh6y1+StBUs3JtNM7bOeHq3QtadaN8WB8WMqDe1iv1+Pq7e&#10;0ro5Fe/pjKi3tIrJfU4UXJUpU/BVinF7gaoXdk7VyzulChI/TSQeyhFsXyznoEZvZUrVCz2lilLP&#10;etWLPaMK/srzZCEEf+W2+QbnUg+FRlOmXugpUy90dU7M1lSoNLptHuKFPvXr/Fw8QnOmIPKMqRf5&#10;Cwk3mDMFiSdMwV/5QlwvMyZSLSfXSza64K98nnx7wWGZ5tuz0cNdWc+zTvU7S07Vyzyl6mWeU/VC&#10;f54IfdcLXT0m85UQXJbqfJlJPXgsc6p+e6FqEezxmlP1C50y0pf3hOCy3Imjak4VxJ6Vp2DDrc9g&#10;ShXEnlL1Yk+pgtjFEzcXe3BZaijLbIDBY5kuBs4vmgYoUTFzqiD2PiOzP7CDzzLtVS/27BMMPstt&#10;oh9w2Kj3PGXqhU6gxVUVahRkTMFlqcEHM0EFl2XK1Iuciswu9imUKci2dH4zyEWQMgWJJ8fM9/06&#10;p1Tg5T4FiScHMpel9z4lJx8//+qY7AwN5QoSolCvICXq5Z0R9Ss8U1u4NJd3OyPqpZ0S9dJOFsDz&#10;XtiZeve8F3ZG1Atbwn1kRzm6vo+ub7EfHV3fR9f3k727DWsvv4b77ynkayTF+Oj6/pZc32meuT4/&#10;uKeyRiOzyvoCGYv3VL5oCE7nVIObg6heYv942dQrhBzQ3fUtJyIup8WS2kECdr9gFnCgsNrlJ4eC&#10;bwfmlbZf8U4LCLjC2LBE3RpDgQY39O5hG2PdeYNBvxopc9S1URhwPZ8q2yCsXRzSOA4yrknfVoLJ&#10;JEC/msAohLx2W367MK55RFM6KzAdF+4joGSzRP1SVD3p6mP08jc2NvuVj/OcrjwsCcA1hNJnHAHX&#10;i6Hej6G0BDJo0QolA+fnc+kYGUDKdf2osJknMs4mF56j2USRWIMwc82CRh1Wp9yy3bX1bRBWHwVs&#10;Vh0Y6deBgRVijSIY3dt5CI8Dq89GOuykb0Mw8P1xrhENFKFE40AoPVTq/YpIBlrk2Ezcr0HUUO/Z&#10;UcUtgsN/TZTu3KBFRYETfQilQq2p1gYBlUWaezCQzB+IsFob5Bq9HQn2Kwe9NDcDrRPJcsy8//8a&#10;yfL086c3Lz+/+fTD79lIfHPx6e27yz9f3F30/01//vzp5dX2+u31+9dXNz/8LwAAAP//AwBQSwME&#10;FAAGAAgAAAAhAEV/wBjdAAAACAEAAA8AAABkcnMvZG93bnJldi54bWxMj0Frg0AQhe+F/odlCr0l&#10;qxWLWNcQQttTKDQplN427kQl7qy4GzX/vuOpPQ3z5vHme8Vmtp0YcfCtIwXxOgKBVDnTUq3g6/i2&#10;ykD4oMnozhEquKGHTXl/V+jcuIk+cTyEWnAI+VwraELocyl91aDVfu16JL6d3WB14HWopRn0xOG2&#10;k09R9Cytbok/NLrHXYPV5XC1Ct4nPW2T+HXcX867288x/fjex6jU48O8fQERcA5/ZljwGR1KZjq5&#10;KxkvOgWrLGEnzzTlTmxIFuG0CBnIspD/C5S/AAAA//8DAFBLAQItABQABgAIAAAAIQC2gziS/gAA&#10;AOEBAAATAAAAAAAAAAAAAAAAAAAAAABbQ29udGVudF9UeXBlc10ueG1sUEsBAi0AFAAGAAgAAAAh&#10;ADj9If/WAAAAlAEAAAsAAAAAAAAAAAAAAAAALwEAAF9yZWxzLy5yZWxzUEsBAi0AFAAGAAgAAAAh&#10;AJtIDTqHqwAAzVYFAA4AAAAAAAAAAAAAAAAALgIAAGRycy9lMm9Eb2MueG1sUEsBAi0AFAAGAAgA&#10;AAAhAEV/wBjdAAAACAEAAA8AAAAAAAAAAAAAAAAA4a0AAGRycy9kb3ducmV2LnhtbFBLBQYAAAAA&#10;BAAEAPMAAADrrg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bQxAAAANoAAAAPAAAAZHJzL2Rvd25yZXYueG1sRI9Ba8JA&#10;FITvQv/D8gq96cZaVFI3UgqCBRWaVvD4mn3NhmTfxuyq6b93BaHHYWa+YRbL3jbiTJ2vHCsYjxIQ&#10;xIXTFZcKvr9WwzkIH5A1No5JwR95WGYPgwWm2l34k855KEWEsE9RgQmhTaX0hSGLfuRa4uj9us5i&#10;iLIrpe7wEuG2kc9JMpUWK44LBlt6N1TU+ckqOLZ1P97O5pNN82Pyj43dvRz2J6WeHvu3VxCB+vAf&#10;vrfXWsEMblfiDZDZFQAA//8DAFBLAQItABQABgAIAAAAIQDb4fbL7gAAAIUBAAATAAAAAAAAAAAA&#10;AAAAAAAAAABbQ29udGVudF9UeXBlc10ueG1sUEsBAi0AFAAGAAgAAAAhAFr0LFu/AAAAFQEAAAsA&#10;AAAAAAAAAAAAAAAAHwEAAF9yZWxzLy5yZWxzUEsBAi0AFAAGAAgAAAAhAAqkttD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xZsvwAAANoAAAAPAAAAZHJzL2Rvd25yZXYueG1sRE9Na8JA&#10;EL0L/odlhN500x6qpK6htBRKKaJRPE+z0yQkOxuy0yT99+5B8Ph439tscq0aqA+1ZwOPqwQUceFt&#10;zaWB8+ljuQEVBNli65kM/FOAbDefbTG1fuQjDbmUKoZwSNFAJdKlWoeiIodh5TviyP363qFE2Jfa&#10;9jjGcNfqpyR51g5rjg0VdvRWUdHkf84ADvwjpxH3F+lG/2XXoTm8fxvzsJheX0AJTXIX39yf1kDc&#10;Gq/EG6B3VwAAAP//AwBQSwECLQAUAAYACAAAACEA2+H2y+4AAACFAQAAEwAAAAAAAAAAAAAAAAAA&#10;AAAAW0NvbnRlbnRfVHlwZXNdLnhtbFBLAQItABQABgAIAAAAIQBa9CxbvwAAABUBAAALAAAAAAAA&#10;AAAAAAAAAB8BAABfcmVscy8ucmVsc1BLAQItABQABgAIAAAAIQDnXxZsvwAAANo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LoAvwAAANoAAAAPAAAAZHJzL2Rvd25yZXYueG1sRI/NisIw&#10;FIX3gu8QruDOps7C0WoUEUZkdra6vzTXptjc1CZqnaefDAy4PJyfj7Pa9LYRD+p87VjBNElBEJdO&#10;11wpOBVfkzkIH5A1No5JwYs8bNbDwQoz7Z58pEceKhFH2GeowITQZlL60pBFn7iWOHoX11kMUXaV&#10;1B0+47ht5EeazqTFmiPBYEs7Q+U1v9vIzadne6Tb509V7L+1170pnFFqPOq3SxCB+vAO/7cPWsEC&#10;/q7EGyDXvwAAAP//AwBQSwECLQAUAAYACAAAACEA2+H2y+4AAACFAQAAEwAAAAAAAAAAAAAAAAAA&#10;AAAAW0NvbnRlbnRfVHlwZXNdLnhtbFBLAQItABQABgAIAAAAIQBa9CxbvwAAABUBAAALAAAAAAAA&#10;AAAAAAAAAB8BAABfcmVscy8ucmVsc1BLAQItABQABgAIAAAAIQCY2LoA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zjsxAAAANsAAAAPAAAAZHJzL2Rvd25yZXYueG1sRI9Ba8JA&#10;EIXvgv9hGaG3utFWLamrSKFSKR6MvfQ2ZMckmp0N2VXjv3cOgrcZ3pv3vpkvO1erC7Wh8mxgNExA&#10;EefeVlwY+Nt/v36AChHZYu2ZDNwowHLR780xtf7KO7pksVASwiFFA2WMTap1yEtyGIa+IRbt4FuH&#10;Uda20LbFq4S7Wo+TZKodViwNJTb0VVJ+ys7OwNs6TupNxsl2r+27O84mv134N+Zl0K0+QUXq4tP8&#10;uP6xgi/08osMoBd3AAAA//8DAFBLAQItABQABgAIAAAAIQDb4fbL7gAAAIUBAAATAAAAAAAAAAAA&#10;AAAAAAAAAABbQ29udGVudF9UeXBlc10ueG1sUEsBAi0AFAAGAAgAAAAhAFr0LFu/AAAAFQEAAAsA&#10;AAAAAAAAAAAAAAAAHwEAAF9yZWxzLy5yZWxzUEsBAi0AFAAGAAgAAAAhADpLOOz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3XfwQAAANsAAAAPAAAAZHJzL2Rvd25yZXYueG1sRE9Na8JA&#10;EL0X+h+WKXirG6PUkLpKaZF68NJYeh6yYzaYnQ3ZjYn99a4geJvH+5zVZrSNOFPna8cKZtMEBHHp&#10;dM2Vgt/D9jUD4QOyxsYxKbiQh836+WmFuXYD/9C5CJWIIexzVGBCaHMpfWnIop+6ljhyR9dZDBF2&#10;ldQdDjHcNjJNkjdpsebYYLClT0Plqeitgr9sWKbH8fTV/2cLxGLH1X7+rdTkZfx4BxFoDA/x3b3T&#10;cf4Mbr/EA+T6CgAA//8DAFBLAQItABQABgAIAAAAIQDb4fbL7gAAAIUBAAATAAAAAAAAAAAAAAAA&#10;AAAAAABbQ29udGVudF9UeXBlc10ueG1sUEsBAi0AFAAGAAgAAAAhAFr0LFu/AAAAFQEAAAsAAAAA&#10;AAAAAAAAAAAAHwEAAF9yZWxzLy5yZWxzUEsBAi0AFAAGAAgAAAAhAJITdd/BAAAA2wAAAA8AAAAA&#10;AAAAAAAAAAAABwIAAGRycy9kb3ducmV2LnhtbFBLBQYAAAAAAwADALcAAAD1Ag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hnSwwAAANsAAAAPAAAAZHJzL2Rvd25yZXYueG1sRE9Na8JA&#10;EL0L/Q/LFHopumkOYqOr2JQQLxWaFvU4ZMckmJ0N2dWk/75bKHibx/uc1WY0rbhR7xrLCl5mEQji&#10;0uqGKwXfX9l0AcJ5ZI2tZVLwQw4264fJChNtB/6kW+ErEULYJaig9r5LpHRlTQbdzHbEgTvb3qAP&#10;sK+k7nEI4aaVcRTNpcGGQ0ONHaU1lZfiahQUx/z0mu/frh/V3Ozw/ZA9p1mm1NPjuF2C8DT6u/jf&#10;vdNhfgx/v4QD5PoXAAD//wMAUEsBAi0AFAAGAAgAAAAhANvh9svuAAAAhQEAABMAAAAAAAAAAAAA&#10;AAAAAAAAAFtDb250ZW50X1R5cGVzXS54bWxQSwECLQAUAAYACAAAACEAWvQsW78AAAAVAQAACwAA&#10;AAAAAAAAAAAAAAAfAQAAX3JlbHMvLnJlbHNQSwECLQAUAAYACAAAACEAs2YZ0sMAAADbAAAADwAA&#10;AAAAAAAAAAAAAAAHAgAAZHJzL2Rvd25yZXYueG1sUEsFBgAAAAADAAMAtwAAAPcC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GUwgAAANsAAAAPAAAAZHJzL2Rvd25yZXYueG1sRE9Li8Iw&#10;EL4v+B/CCN5sqrIqXaOIIHjw4gPcvc02Y1ttJrWJ2vXXG0HY23x8z5nMGlOKG9WusKygF8UgiFOr&#10;C84U7HfL7hiE88gaS8uk4I8czKatjwkm2t55Q7etz0QIYZeggtz7KpHSpTkZdJGtiAN3tLVBH2Cd&#10;SV3jPYSbUvbjeCgNFhwacqxokVN63l6Ngs/RY384pWv8vSy/f+JqMSaSa6U67Wb+BcJT4//Fb/dK&#10;h/kDeP0SDpDTJwAAAP//AwBQSwECLQAUAAYACAAAACEA2+H2y+4AAACFAQAAEwAAAAAAAAAAAAAA&#10;AAAAAAAAW0NvbnRlbnRfVHlwZXNdLnhtbFBLAQItABQABgAIAAAAIQBa9CxbvwAAABUBAAALAAAA&#10;AAAAAAAAAAAAAB8BAABfcmVscy8ucmVsc1BLAQItABQABgAIAAAAIQA3+fGU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a4mwQAAANsAAAAPAAAAZHJzL2Rvd25yZXYueG1sRE9Na8JA&#10;EL0L/odlBG+6qS2Spq4hCKVCT42F0NuQHbOh2dmQ3cbor+8WCt7m8T5nl0+2EyMNvnWs4GGdgCCu&#10;nW65UfB5el2lIHxA1tg5JgVX8pDv57MdZtpd+IPGMjQihrDPUIEJoc+k9LUhi37teuLInd1gMUQ4&#10;NFIPeInhtpObJNlKiy3HBoM9HQzV3+WPVfA1vpWSn4vEalk9plRN5/ebUWq5mIoXEIGmcBf/u486&#10;zn+Cv1/iAXL/CwAA//8DAFBLAQItABQABgAIAAAAIQDb4fbL7gAAAIUBAAATAAAAAAAAAAAAAAAA&#10;AAAAAABbQ29udGVudF9UeXBlc10ueG1sUEsBAi0AFAAGAAgAAAAhAFr0LFu/AAAAFQEAAAsAAAAA&#10;AAAAAAAAAAAAHwEAAF9yZWxzLy5yZWxzUEsBAi0AFAAGAAgAAAAhAJQhrib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jobwgAAANsAAAAPAAAAZHJzL2Rvd25yZXYueG1sRE9LawIx&#10;EL4X+h/CFLwUzbZg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Bgvjob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8f7wwAAANsAAAAPAAAAZHJzL2Rvd25yZXYueG1sRE9LawIx&#10;EL4L/ocwgjfN+mDbbo1SikoPiq0Weh02083iZrJuom7/vRGE3ubje85s0dpKXKjxpWMFo2ECgjh3&#10;uuRCwfdhNXgG4QOyxsoxKfgjD4t5tzPDTLsrf9FlHwoRQ9hnqMCEUGdS+tyQRT90NXHkfl1jMUTY&#10;FFI3eI3htpLjJEmlxZJjg8Ga3g3lx/3ZKtiku+1ktzyNp+uXaW3oMPlMnn6U6vfat1cQgdrwL364&#10;P3Scn8L9l3iAnN8AAAD//wMAUEsBAi0AFAAGAAgAAAAhANvh9svuAAAAhQEAABMAAAAAAAAAAAAA&#10;AAAAAAAAAFtDb250ZW50X1R5cGVzXS54bWxQSwECLQAUAAYACAAAACEAWvQsW78AAAAVAQAACwAA&#10;AAAAAAAAAAAAAAAfAQAAX3JlbHMvLnJlbHNQSwECLQAUAAYACAAAACEAJJfH+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WohvwAAANsAAAAPAAAAZHJzL2Rvd25yZXYueG1sRE9Ni8Iw&#10;EL0L+x/CLHiz6XpQ6ZoWXVnYo9YiHodmbMs2k9JErf56Iwje5vE+Z5kNphUX6l1jWcFXFIMgLq1u&#10;uFJQ7H8nCxDOI2tsLZOCGznI0o/REhNtr7yjS+4rEULYJaig9r5LpHRlTQZdZDviwJ1sb9AH2FdS&#10;93gN4aaV0zieSYMNh4YaO/qpqfzPz0bBfXPCNUnH90NbbIvNMa9MmSs1/hxW3yA8Df4tfrn/dJg/&#10;h+cv4QCZPgAAAP//AwBQSwECLQAUAAYACAAAACEA2+H2y+4AAACFAQAAEwAAAAAAAAAAAAAAAAAA&#10;AAAAW0NvbnRlbnRfVHlwZXNdLnhtbFBLAQItABQABgAIAAAAIQBa9CxbvwAAABUBAAALAAAAAAAA&#10;AAAAAAAAAB8BAABfcmVscy8ucmVsc1BLAQItABQABgAIAAAAIQB8QWoh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BhkxAAAANsAAAAPAAAAZHJzL2Rvd25yZXYueG1sRI9Ba8JA&#10;EIXvhf6HZQq9FN3oQUp0FbEUinrRePE27I5JNDsbsltN/fXOQehthvfmvW9mi9436kpdrAMbGA0z&#10;UMQ2uJpLA4fie/AJKiZkh01gMvBHERbz15cZ5i7ceEfXfSqVhHDM0UCVUptrHW1FHuMwtMSinULn&#10;Mcnaldp1eJNw3+hxlk20x5qlocKWVhXZy/7XG1hPtmg/+Lguj/fCnjfjr8OIz8a8v/XLKahEffo3&#10;P69/nOALrPwiA+j5AwAA//8DAFBLAQItABQABgAIAAAAIQDb4fbL7gAAAIUBAAATAAAAAAAAAAAA&#10;AAAAAAAAAABbQ29udGVudF9UeXBlc10ueG1sUEsBAi0AFAAGAAgAAAAhAFr0LFu/AAAAFQEAAAsA&#10;AAAAAAAAAAAAAAAAHwEAAF9yZWxzLy5yZWxzUEsBAi0AFAAGAAgAAAAhAMO8GGT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HAevgAAANsAAAAPAAAAZHJzL2Rvd25yZXYueG1sRE/NisIw&#10;EL4v+A5hhL2tqRVFq1F0QdibWH2AsRnbYjMpSVazb78RBG/z8f3OahNNJ+7kfGtZwXiUgSCurG65&#10;VnA+7b/mIHxA1thZJgV/5GGzHnyssND2wUe6l6EWKYR9gQqaEPpCSl81ZNCPbE+cuKt1BkOCrpba&#10;4SOFm07mWTaTBltODQ329N1QdSt/jYLLREd5yD1fS1fFepcfzG4qlfocxu0SRKAY3uKX+0en+Qt4&#10;/pIOkOt/AAAA//8DAFBLAQItABQABgAIAAAAIQDb4fbL7gAAAIUBAAATAAAAAAAAAAAAAAAAAAAA&#10;AABbQ29udGVudF9UeXBlc10ueG1sUEsBAi0AFAAGAAgAAAAhAFr0LFu/AAAAFQEAAAsAAAAAAAAA&#10;AAAAAAAAHwEAAF9yZWxzLy5yZWxzUEsBAi0AFAAGAAgAAAAhAA+gcB6+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h/6xAAAANsAAAAPAAAAZHJzL2Rvd25yZXYueG1sRI/BasJA&#10;EIbvBd9hGaG3ZtMURFJXKRbBQi+J7aG3aXZMQrOzaXaN8e2dg+Bx+Of/Zr7VZnKdGmkIrWcDz0kK&#10;irjytuXawNdh97QEFSKyxc4zGbhQgM169rDC3PozFzSWsVYC4ZCjgSbGPtc6VA05DInviSU7+sFh&#10;lHGotR3wLHDX6SxNF9phy3KhwZ62DVV/5ckJBfXL/+eu/33/3v74KX60xdFfjHmcT2+voCJN8b58&#10;a++tgUy+FxfxAL2+AgAA//8DAFBLAQItABQABgAIAAAAIQDb4fbL7gAAAIUBAAATAAAAAAAAAAAA&#10;AAAAAAAAAABbQ29udGVudF9UeXBlc10ueG1sUEsBAi0AFAAGAAgAAAAhAFr0LFu/AAAAFQEAAAsA&#10;AAAAAAAAAAAAAAAAHwEAAF9yZWxzLy5yZWxzUEsBAi0AFAAGAAgAAAAhAOFWH/r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j2sxQAAANsAAAAPAAAAZHJzL2Rvd25yZXYueG1sRI9Ba8JA&#10;FITvBf/D8gq9mU0slRLdhCIIRXtpGvX6zD6TYPZtzG41/ffdgtDjMPPNMMt8NJ240uBaywqSKAZB&#10;XFndcq2g/FpPX0E4j6yxs0wKfshBnk0elphqe+NPuha+FqGEXYoKGu/7VEpXNWTQRbYnDt7JDgZ9&#10;kEMt9YC3UG46OYvjuTTYclhosKdVQ9W5+DYKZrvypZT18+bjcij222OyiY/buVJPj+PbAoSn0f+H&#10;7/S7DlwCf1/CD5DZLwAAAP//AwBQSwECLQAUAAYACAAAACEA2+H2y+4AAACFAQAAEwAAAAAAAAAA&#10;AAAAAAAAAAAAW0NvbnRlbnRfVHlwZXNdLnhtbFBLAQItABQABgAIAAAAIQBa9CxbvwAAABUBAAAL&#10;AAAAAAAAAAAAAAAAAB8BAABfcmVscy8ucmVsc1BLAQItABQABgAIAAAAIQAkNj2sxQAAANsAAAAP&#10;AAAAAAAAAAAAAAAAAAcCAABkcnMvZG93bnJldi54bWxQSwUGAAAAAAMAAwC3AAAA+Q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Cy7xAAAANsAAAAPAAAAZHJzL2Rvd25yZXYueG1sRI9Ba8JA&#10;FITvBf/D8oTe6sYcxKauIoIQkBSaStrjI/uaDWbfhuyq8d93BcHjMDPfMKvNaDtxocG3jhXMZwkI&#10;4trplhsFx+/92xKED8gaO8ek4EYeNuvJywoz7a78RZcyNCJC2GeowITQZ1L62pBFP3M9cfT+3GAx&#10;RDk0Ug94jXDbyTRJFtJiy3HBYE87Q/WpPFsF1eG3zE1h8h+9GKvTZ17civJdqdfpuP0AEWgMz/Cj&#10;nWsFaQr3L/EHyPU/AAAA//8DAFBLAQItABQABgAIAAAAIQDb4fbL7gAAAIUBAAATAAAAAAAAAAAA&#10;AAAAAAAAAABbQ29udGVudF9UeXBlc10ueG1sUEsBAi0AFAAGAAgAAAAhAFr0LFu/AAAAFQEAAAsA&#10;AAAAAAAAAAAAAAAAHwEAAF9yZWxzLy5yZWxzUEsBAi0AFAAGAAgAAAAhAJkYLLvEAAAA2wAAAA8A&#10;AAAAAAAAAAAAAAAABwIAAGRycy9kb3ducmV2LnhtbFBLBQYAAAAAAwADALcAAAD4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CVSwgAAANsAAAAPAAAAZHJzL2Rvd25yZXYueG1sRI9Ba8JA&#10;FITvgv9heUJvuqkFCamriBJoj41ir4/sazYx+zZkt0n677uC4HGYmW+Y7X6yrRio97VjBa+rBARx&#10;6XTNlYLLOV+mIHxA1tg6JgV/5GG/m8+2mGk38hcNRahEhLDPUIEJocuk9KUhi37lOuLo/bjeYoiy&#10;r6TucYxw28p1kmykxZrjgsGOjobKW/FrFZw+86aQzfHw3Y63U5On0lzTQamXxXR4BxFoCs/wo/2h&#10;Fazf4P4l/gC5+wcAAP//AwBQSwECLQAUAAYACAAAACEA2+H2y+4AAACFAQAAEwAAAAAAAAAAAAAA&#10;AAAAAAAAW0NvbnRlbnRfVHlwZXNdLnhtbFBLAQItABQABgAIAAAAIQBa9CxbvwAAABUBAAALAAAA&#10;AAAAAAAAAAAAAB8BAABfcmVscy8ucmVsc1BLAQItABQABgAIAAAAIQDwFCVS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qRawwAAANsAAAAPAAAAZHJzL2Rvd25yZXYueG1sRI/RisIw&#10;FETfhf2HcBd801Sti1ajyKKLLwp2/YBLc22LzU23ibX790YQfBxm5gyzXHemEi01rrSsYDSMQBBn&#10;VpecKzj/7gYzEM4ja6wsk4J/crBeffSWmGh75xO1qc9FgLBLUEHhfZ1I6bKCDLqhrYmDd7GNQR9k&#10;k0vd4D3ATSXHUfQlDZYcFgqs6bug7JreTKDMr5O/bK83x9s2Ov1MD3Eq21ip/me3WYDw1Pl3+NXe&#10;awXjGJ5fwg+QqwcAAAD//wMAUEsBAi0AFAAGAAgAAAAhANvh9svuAAAAhQEAABMAAAAAAAAAAAAA&#10;AAAAAAAAAFtDb250ZW50X1R5cGVzXS54bWxQSwECLQAUAAYACAAAACEAWvQsW78AAAAVAQAACwAA&#10;AAAAAAAAAAAAAAAfAQAAX3JlbHMvLnJlbHNQSwECLQAUAAYACAAAACEAmFqkWs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i31xQAAANsAAAAPAAAAZHJzL2Rvd25yZXYueG1sRI9BS8NA&#10;FITvgv9heYI3uzFYkbTbUkRB8NDYSHt9ZF+zIdm3YXdtYn99VxB6HGbmG2a5nmwvTuRD61jB4ywD&#10;QVw73XKj4Lt6f3gBESKyxt4xKfilAOvV7c0SC+1G/qLTLjYiQTgUqMDEOBRShtqQxTBzA3Hyjs5b&#10;jEn6RmqPY4LbXuZZ9iwttpwWDA70aqjudj9Wgd0+7U2+PXTN237+Wflz2Y1lqdT93bRZgIg0xWv4&#10;v/2hFeRz+PuSfoBcXQAAAP//AwBQSwECLQAUAAYACAAAACEA2+H2y+4AAACFAQAAEwAAAAAAAAAA&#10;AAAAAAAAAAAAW0NvbnRlbnRfVHlwZXNdLnhtbFBLAQItABQABgAIAAAAIQBa9CxbvwAAABUBAAAL&#10;AAAAAAAAAAAAAAAAAB8BAABfcmVscy8ucmVsc1BLAQItABQABgAIAAAAIQCb8i31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lUwxAAAANsAAAAPAAAAZHJzL2Rvd25yZXYueG1sRI/dagIx&#10;FITvC75DOAVvRLMKFd0aRQsFBRFcfYBDcvan3Zwsm6hbn94IQi+HmfmGWaw6W4srtb5yrGA8SkAQ&#10;a2cqLhScT9/DGQgfkA3WjknBH3lYLXtvC0yNu/GRrlkoRISwT1FBGUKTSul1SRb9yDXE0ctdazFE&#10;2RbStHiLcFvLSZJMpcWK40KJDX2VpH+zi1WgB/P8517kzu92e324b8xHdpkr1X/v1p8gAnXhP/xq&#10;b42CyRSeX+IPkMsHAAAA//8DAFBLAQItABQABgAIAAAAIQDb4fbL7gAAAIUBAAATAAAAAAAAAAAA&#10;AAAAAAAAAABbQ29udGVudF9UeXBlc10ueG1sUEsBAi0AFAAGAAgAAAAhAFr0LFu/AAAAFQEAAAsA&#10;AAAAAAAAAAAAAAAAHwEAAF9yZWxzLy5yZWxzUEsBAi0AFAAGAAgAAAAhAPY2VTDEAAAA2wAAAA8A&#10;AAAAAAAAAAAAAAAABwIAAGRycy9kb3ducmV2LnhtbFBLBQYAAAAAAwADALcAAAD4Ag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601E95">
              <w:rPr>
                <w:b/>
                <w:noProof/>
                <w:sz w:val="22"/>
                <w:szCs w:val="22"/>
                <w:lang w:val="en-CA"/>
              </w:rPr>
              <w:drawing>
                <wp:anchor distT="0" distB="0" distL="114300" distR="114300" simplePos="0" relativeHeight="251661312" behindDoc="0" locked="0" layoutInCell="1" allowOverlap="1" wp14:anchorId="73A04BAF" wp14:editId="67846059">
                  <wp:simplePos x="0" y="0"/>
                  <wp:positionH relativeFrom="column">
                    <wp:posOffset>610235</wp:posOffset>
                  </wp:positionH>
                  <wp:positionV relativeFrom="paragraph">
                    <wp:posOffset>-318770</wp:posOffset>
                  </wp:positionV>
                  <wp:extent cx="293370" cy="26733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01E95">
              <w:rPr>
                <w:b/>
                <w:noProof/>
                <w:sz w:val="22"/>
                <w:szCs w:val="22"/>
                <w:lang w:val="en-CA"/>
              </w:rPr>
              <w:drawing>
                <wp:anchor distT="0" distB="0" distL="114300" distR="114300" simplePos="0" relativeHeight="251660288" behindDoc="0" locked="0" layoutInCell="1" allowOverlap="1" wp14:anchorId="5C712633" wp14:editId="7BD353A2">
                  <wp:simplePos x="0" y="0"/>
                  <wp:positionH relativeFrom="column">
                    <wp:posOffset>268605</wp:posOffset>
                  </wp:positionH>
                  <wp:positionV relativeFrom="paragraph">
                    <wp:posOffset>-318770</wp:posOffset>
                  </wp:positionV>
                  <wp:extent cx="294640" cy="26733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3D31">
              <w:rPr>
                <w:b/>
                <w:sz w:val="22"/>
                <w:szCs w:val="22"/>
                <w:lang w:val="en-CA"/>
              </w:rPr>
              <w:t>Joint Video Experts Team (JVET)</w:t>
            </w:r>
          </w:p>
          <w:p w:rsidR="00603A2C" w:rsidRPr="00601E95" w:rsidRDefault="00603A2C" w:rsidP="00603A2C">
            <w:pPr>
              <w:tabs>
                <w:tab w:val="left" w:pos="360"/>
                <w:tab w:val="left" w:pos="720"/>
                <w:tab w:val="left" w:pos="1080"/>
                <w:tab w:val="left" w:pos="1440"/>
                <w:tab w:val="left" w:pos="7200"/>
              </w:tabs>
              <w:overflowPunct w:val="0"/>
              <w:autoSpaceDE w:val="0"/>
              <w:autoSpaceDN w:val="0"/>
              <w:adjustRightInd w:val="0"/>
              <w:jc w:val="left"/>
              <w:textAlignment w:val="baseline"/>
              <w:rPr>
                <w:b/>
                <w:sz w:val="22"/>
                <w:szCs w:val="22"/>
                <w:lang w:val="en-CA"/>
              </w:rPr>
            </w:pPr>
            <w:r w:rsidRPr="00601E95">
              <w:rPr>
                <w:b/>
                <w:sz w:val="22"/>
                <w:szCs w:val="22"/>
                <w:lang w:val="en-CA"/>
              </w:rPr>
              <w:t>of ITU-T SG 16 WP 3 and ISO/IEC JTC 1/SC 29</w:t>
            </w:r>
          </w:p>
          <w:p w:rsidR="00603A2C" w:rsidRPr="00601E95" w:rsidRDefault="00603A2C" w:rsidP="00603A2C">
            <w:pPr>
              <w:tabs>
                <w:tab w:val="left" w:pos="360"/>
                <w:tab w:val="left" w:pos="720"/>
                <w:tab w:val="left" w:pos="1080"/>
                <w:tab w:val="left" w:pos="1440"/>
                <w:tab w:val="left" w:pos="7200"/>
              </w:tabs>
              <w:overflowPunct w:val="0"/>
              <w:autoSpaceDE w:val="0"/>
              <w:autoSpaceDN w:val="0"/>
              <w:adjustRightInd w:val="0"/>
              <w:jc w:val="left"/>
              <w:textAlignment w:val="baseline"/>
              <w:rPr>
                <w:b/>
                <w:sz w:val="22"/>
                <w:szCs w:val="22"/>
                <w:lang w:val="en-CA"/>
              </w:rPr>
            </w:pPr>
            <w:r w:rsidRPr="007404EC">
              <w:rPr>
                <w:sz w:val="22"/>
                <w:szCs w:val="20"/>
                <w:lang w:val="en-CA"/>
              </w:rPr>
              <w:t>24th Meeting, by teleconference, 6–15 October 2021</w:t>
            </w:r>
          </w:p>
        </w:tc>
        <w:tc>
          <w:tcPr>
            <w:tcW w:w="3168" w:type="dxa"/>
          </w:tcPr>
          <w:p w:rsidR="00603A2C" w:rsidRPr="00601E95" w:rsidRDefault="00603A2C" w:rsidP="00603A2C">
            <w:pPr>
              <w:tabs>
                <w:tab w:val="left" w:pos="360"/>
                <w:tab w:val="left" w:pos="720"/>
                <w:tab w:val="left" w:pos="1080"/>
                <w:tab w:val="left" w:pos="1440"/>
                <w:tab w:val="left" w:pos="7200"/>
              </w:tabs>
              <w:overflowPunct w:val="0"/>
              <w:autoSpaceDE w:val="0"/>
              <w:autoSpaceDN w:val="0"/>
              <w:adjustRightInd w:val="0"/>
              <w:spacing w:before="136"/>
              <w:jc w:val="left"/>
              <w:textAlignment w:val="baseline"/>
              <w:rPr>
                <w:sz w:val="22"/>
                <w:szCs w:val="20"/>
                <w:u w:val="single"/>
                <w:lang w:val="en-CA"/>
              </w:rPr>
            </w:pPr>
            <w:r w:rsidRPr="00601E95">
              <w:rPr>
                <w:sz w:val="22"/>
                <w:szCs w:val="20"/>
                <w:lang w:val="en-CA"/>
              </w:rPr>
              <w:t xml:space="preserve">Document: </w:t>
            </w:r>
            <w:proofErr w:type="spellStart"/>
            <w:r w:rsidRPr="00601E95">
              <w:rPr>
                <w:sz w:val="22"/>
                <w:szCs w:val="20"/>
                <w:lang w:val="en-CA"/>
              </w:rPr>
              <w:t>JVET-</w:t>
            </w:r>
            <w:r>
              <w:rPr>
                <w:sz w:val="22"/>
                <w:szCs w:val="20"/>
                <w:lang w:val="en-CA"/>
              </w:rPr>
              <w:t>X</w:t>
            </w:r>
            <w:r w:rsidR="002C625E">
              <w:rPr>
                <w:sz w:val="22"/>
                <w:szCs w:val="20"/>
                <w:u w:val="single"/>
                <w:lang w:val="en-CA"/>
              </w:rPr>
              <w:t>0186</w:t>
            </w:r>
            <w:bookmarkStart w:id="1" w:name="_GoBack"/>
            <w:bookmarkEnd w:id="1"/>
            <w:r w:rsidRPr="00601E95">
              <w:rPr>
                <w:sz w:val="22"/>
                <w:szCs w:val="20"/>
                <w:u w:val="single"/>
                <w:lang w:val="en-CA"/>
              </w:rPr>
              <w:t>-v</w:t>
            </w:r>
            <w:r w:rsidR="002C625E">
              <w:rPr>
                <w:sz w:val="22"/>
                <w:szCs w:val="20"/>
                <w:u w:val="single"/>
                <w:lang w:val="en-CA"/>
              </w:rPr>
              <w:t>1</w:t>
            </w:r>
            <w:proofErr w:type="spellEnd"/>
          </w:p>
        </w:tc>
      </w:tr>
    </w:tbl>
    <w:p w:rsidR="00603A2C" w:rsidRPr="00601E95" w:rsidRDefault="00603A2C" w:rsidP="00603A2C">
      <w:pPr>
        <w:tabs>
          <w:tab w:val="left" w:pos="360"/>
          <w:tab w:val="left" w:pos="720"/>
          <w:tab w:val="left" w:pos="1080"/>
          <w:tab w:val="left" w:pos="1440"/>
        </w:tabs>
        <w:overflowPunct w:val="0"/>
        <w:autoSpaceDE w:val="0"/>
        <w:autoSpaceDN w:val="0"/>
        <w:adjustRightInd w:val="0"/>
        <w:jc w:val="left"/>
        <w:textAlignment w:val="baseline"/>
        <w:rPr>
          <w:sz w:val="22"/>
          <w:szCs w:val="20"/>
          <w:lang w:val="en-CA"/>
        </w:rPr>
      </w:pPr>
    </w:p>
    <w:tbl>
      <w:tblPr>
        <w:tblW w:w="9576" w:type="dxa"/>
        <w:tblLayout w:type="fixed"/>
        <w:tblLook w:val="0000" w:firstRow="0" w:lastRow="0" w:firstColumn="0" w:lastColumn="0" w:noHBand="0" w:noVBand="0"/>
      </w:tblPr>
      <w:tblGrid>
        <w:gridCol w:w="1458"/>
        <w:gridCol w:w="4050"/>
        <w:gridCol w:w="900"/>
        <w:gridCol w:w="3168"/>
      </w:tblGrid>
      <w:tr w:rsidR="00603A2C" w:rsidRPr="00601E95" w:rsidTr="00F70000">
        <w:tc>
          <w:tcPr>
            <w:tcW w:w="1458" w:type="dxa"/>
          </w:tcPr>
          <w:p w:rsidR="00603A2C" w:rsidRPr="00601E95" w:rsidRDefault="00603A2C" w:rsidP="00603A2C">
            <w:pPr>
              <w:tabs>
                <w:tab w:val="left" w:pos="360"/>
                <w:tab w:val="left" w:pos="720"/>
                <w:tab w:val="left" w:pos="1080"/>
                <w:tab w:val="left" w:pos="1440"/>
              </w:tabs>
              <w:overflowPunct w:val="0"/>
              <w:autoSpaceDE w:val="0"/>
              <w:autoSpaceDN w:val="0"/>
              <w:adjustRightInd w:val="0"/>
              <w:spacing w:before="60" w:after="60"/>
              <w:jc w:val="left"/>
              <w:textAlignment w:val="baseline"/>
              <w:rPr>
                <w:i/>
                <w:sz w:val="22"/>
                <w:szCs w:val="22"/>
                <w:lang w:val="en-CA"/>
              </w:rPr>
            </w:pPr>
            <w:r w:rsidRPr="00601E95">
              <w:rPr>
                <w:i/>
                <w:sz w:val="22"/>
                <w:szCs w:val="22"/>
                <w:lang w:val="en-CA"/>
              </w:rPr>
              <w:t>Title:</w:t>
            </w:r>
          </w:p>
        </w:tc>
        <w:tc>
          <w:tcPr>
            <w:tcW w:w="8118" w:type="dxa"/>
            <w:gridSpan w:val="3"/>
          </w:tcPr>
          <w:p w:rsidR="00603A2C" w:rsidRPr="00601E95" w:rsidRDefault="002C625E" w:rsidP="00603A2C">
            <w:pPr>
              <w:tabs>
                <w:tab w:val="left" w:pos="360"/>
                <w:tab w:val="left" w:pos="720"/>
                <w:tab w:val="left" w:pos="1080"/>
                <w:tab w:val="left" w:pos="1440"/>
              </w:tabs>
              <w:overflowPunct w:val="0"/>
              <w:autoSpaceDE w:val="0"/>
              <w:autoSpaceDN w:val="0"/>
              <w:adjustRightInd w:val="0"/>
              <w:spacing w:before="60" w:after="60"/>
              <w:jc w:val="left"/>
              <w:textAlignment w:val="baseline"/>
              <w:rPr>
                <w:b/>
                <w:sz w:val="22"/>
                <w:szCs w:val="22"/>
                <w:lang w:val="en-CA"/>
              </w:rPr>
            </w:pPr>
            <w:r>
              <w:rPr>
                <w:b/>
                <w:sz w:val="22"/>
                <w:szCs w:val="22"/>
                <w:lang w:val="en-CA"/>
              </w:rPr>
              <w:t xml:space="preserve">Subjective Quality Assessment of </w:t>
            </w:r>
            <w:proofErr w:type="spellStart"/>
            <w:r>
              <w:rPr>
                <w:b/>
                <w:sz w:val="22"/>
                <w:szCs w:val="22"/>
                <w:lang w:val="en-CA"/>
              </w:rPr>
              <w:t>VVC</w:t>
            </w:r>
            <w:proofErr w:type="spellEnd"/>
            <w:r>
              <w:rPr>
                <w:b/>
                <w:sz w:val="22"/>
                <w:szCs w:val="22"/>
                <w:lang w:val="en-CA"/>
              </w:rPr>
              <w:t xml:space="preserve"> and </w:t>
            </w:r>
            <w:proofErr w:type="spellStart"/>
            <w:r>
              <w:rPr>
                <w:b/>
                <w:sz w:val="22"/>
                <w:szCs w:val="22"/>
                <w:lang w:val="en-CA"/>
              </w:rPr>
              <w:t>HEVC</w:t>
            </w:r>
            <w:proofErr w:type="spellEnd"/>
            <w:r>
              <w:rPr>
                <w:b/>
                <w:sz w:val="22"/>
                <w:szCs w:val="22"/>
                <w:lang w:val="en-CA"/>
              </w:rPr>
              <w:t xml:space="preserve"> for </w:t>
            </w:r>
            <w:proofErr w:type="spellStart"/>
            <w:r>
              <w:rPr>
                <w:b/>
                <w:sz w:val="22"/>
                <w:szCs w:val="22"/>
                <w:lang w:val="en-CA"/>
              </w:rPr>
              <w:t>8K</w:t>
            </w:r>
            <w:proofErr w:type="spellEnd"/>
            <w:r>
              <w:rPr>
                <w:b/>
                <w:sz w:val="22"/>
                <w:szCs w:val="22"/>
                <w:lang w:val="en-CA"/>
              </w:rPr>
              <w:t xml:space="preserve"> Video Resolution</w:t>
            </w:r>
          </w:p>
        </w:tc>
      </w:tr>
      <w:tr w:rsidR="00603A2C" w:rsidRPr="00601E95" w:rsidTr="00F70000">
        <w:tc>
          <w:tcPr>
            <w:tcW w:w="1458" w:type="dxa"/>
          </w:tcPr>
          <w:p w:rsidR="00603A2C" w:rsidRPr="00601E95" w:rsidRDefault="00603A2C" w:rsidP="00603A2C">
            <w:pPr>
              <w:tabs>
                <w:tab w:val="left" w:pos="360"/>
                <w:tab w:val="left" w:pos="720"/>
                <w:tab w:val="left" w:pos="1080"/>
                <w:tab w:val="left" w:pos="1440"/>
              </w:tabs>
              <w:overflowPunct w:val="0"/>
              <w:autoSpaceDE w:val="0"/>
              <w:autoSpaceDN w:val="0"/>
              <w:adjustRightInd w:val="0"/>
              <w:spacing w:before="60" w:after="60"/>
              <w:jc w:val="left"/>
              <w:textAlignment w:val="baseline"/>
              <w:rPr>
                <w:i/>
                <w:sz w:val="22"/>
                <w:szCs w:val="22"/>
                <w:lang w:val="en-CA"/>
              </w:rPr>
            </w:pPr>
            <w:r w:rsidRPr="00601E95">
              <w:rPr>
                <w:i/>
                <w:sz w:val="22"/>
                <w:szCs w:val="22"/>
                <w:lang w:val="en-CA"/>
              </w:rPr>
              <w:t>Status:</w:t>
            </w:r>
          </w:p>
        </w:tc>
        <w:tc>
          <w:tcPr>
            <w:tcW w:w="8118" w:type="dxa"/>
            <w:gridSpan w:val="3"/>
          </w:tcPr>
          <w:p w:rsidR="00603A2C" w:rsidRPr="00601E95" w:rsidRDefault="00603A2C" w:rsidP="00603A2C">
            <w:pPr>
              <w:tabs>
                <w:tab w:val="left" w:pos="360"/>
                <w:tab w:val="left" w:pos="720"/>
                <w:tab w:val="left" w:pos="1080"/>
                <w:tab w:val="left" w:pos="1440"/>
              </w:tabs>
              <w:overflowPunct w:val="0"/>
              <w:autoSpaceDE w:val="0"/>
              <w:autoSpaceDN w:val="0"/>
              <w:adjustRightInd w:val="0"/>
              <w:spacing w:before="60" w:after="60"/>
              <w:jc w:val="left"/>
              <w:textAlignment w:val="baseline"/>
              <w:rPr>
                <w:sz w:val="22"/>
                <w:szCs w:val="22"/>
                <w:lang w:val="en-CA"/>
              </w:rPr>
            </w:pPr>
            <w:r w:rsidRPr="00601E95">
              <w:rPr>
                <w:sz w:val="22"/>
                <w:szCs w:val="22"/>
                <w:lang w:val="en-CA"/>
              </w:rPr>
              <w:t>Input document to JVET</w:t>
            </w:r>
          </w:p>
        </w:tc>
      </w:tr>
      <w:tr w:rsidR="00603A2C" w:rsidRPr="00601E95" w:rsidTr="00F70000">
        <w:tc>
          <w:tcPr>
            <w:tcW w:w="1458" w:type="dxa"/>
          </w:tcPr>
          <w:p w:rsidR="00603A2C" w:rsidRPr="00601E95" w:rsidRDefault="00603A2C" w:rsidP="00603A2C">
            <w:pPr>
              <w:tabs>
                <w:tab w:val="left" w:pos="360"/>
                <w:tab w:val="left" w:pos="720"/>
                <w:tab w:val="left" w:pos="1080"/>
                <w:tab w:val="left" w:pos="1440"/>
              </w:tabs>
              <w:overflowPunct w:val="0"/>
              <w:autoSpaceDE w:val="0"/>
              <w:autoSpaceDN w:val="0"/>
              <w:adjustRightInd w:val="0"/>
              <w:spacing w:before="60" w:after="60"/>
              <w:jc w:val="left"/>
              <w:textAlignment w:val="baseline"/>
              <w:rPr>
                <w:i/>
                <w:sz w:val="22"/>
                <w:szCs w:val="22"/>
                <w:lang w:val="en-CA"/>
              </w:rPr>
            </w:pPr>
            <w:r w:rsidRPr="00601E95">
              <w:rPr>
                <w:i/>
                <w:sz w:val="22"/>
                <w:szCs w:val="22"/>
                <w:lang w:val="en-CA"/>
              </w:rPr>
              <w:t>Purpose:</w:t>
            </w:r>
          </w:p>
        </w:tc>
        <w:tc>
          <w:tcPr>
            <w:tcW w:w="8118" w:type="dxa"/>
            <w:gridSpan w:val="3"/>
          </w:tcPr>
          <w:p w:rsidR="00603A2C" w:rsidRPr="00601E95" w:rsidRDefault="00603A2C" w:rsidP="00603A2C">
            <w:pPr>
              <w:tabs>
                <w:tab w:val="left" w:pos="360"/>
                <w:tab w:val="left" w:pos="720"/>
                <w:tab w:val="left" w:pos="1080"/>
                <w:tab w:val="left" w:pos="1440"/>
              </w:tabs>
              <w:overflowPunct w:val="0"/>
              <w:autoSpaceDE w:val="0"/>
              <w:autoSpaceDN w:val="0"/>
              <w:adjustRightInd w:val="0"/>
              <w:spacing w:before="60" w:after="60"/>
              <w:jc w:val="left"/>
              <w:textAlignment w:val="baseline"/>
              <w:rPr>
                <w:sz w:val="22"/>
                <w:szCs w:val="22"/>
                <w:lang w:val="en-CA"/>
              </w:rPr>
            </w:pPr>
            <w:r w:rsidRPr="00601E95">
              <w:rPr>
                <w:sz w:val="22"/>
                <w:szCs w:val="22"/>
                <w:lang w:val="en-CA"/>
              </w:rPr>
              <w:t>Information</w:t>
            </w:r>
          </w:p>
        </w:tc>
      </w:tr>
      <w:tr w:rsidR="00603A2C" w:rsidRPr="00601E95" w:rsidTr="00F70000">
        <w:tc>
          <w:tcPr>
            <w:tcW w:w="1458" w:type="dxa"/>
          </w:tcPr>
          <w:p w:rsidR="00603A2C" w:rsidRPr="00601E95" w:rsidRDefault="00603A2C" w:rsidP="00603A2C">
            <w:pPr>
              <w:tabs>
                <w:tab w:val="left" w:pos="360"/>
                <w:tab w:val="left" w:pos="720"/>
                <w:tab w:val="left" w:pos="1080"/>
                <w:tab w:val="left" w:pos="1440"/>
              </w:tabs>
              <w:overflowPunct w:val="0"/>
              <w:autoSpaceDE w:val="0"/>
              <w:autoSpaceDN w:val="0"/>
              <w:adjustRightInd w:val="0"/>
              <w:spacing w:before="60" w:after="60"/>
              <w:jc w:val="left"/>
              <w:textAlignment w:val="baseline"/>
              <w:rPr>
                <w:i/>
                <w:sz w:val="22"/>
                <w:szCs w:val="22"/>
                <w:lang w:val="en-CA"/>
              </w:rPr>
            </w:pPr>
            <w:r w:rsidRPr="00601E95">
              <w:rPr>
                <w:i/>
                <w:sz w:val="22"/>
                <w:szCs w:val="22"/>
                <w:lang w:val="en-CA"/>
              </w:rPr>
              <w:t>Author(s) or</w:t>
            </w:r>
            <w:r w:rsidRPr="00601E95">
              <w:rPr>
                <w:i/>
                <w:sz w:val="22"/>
                <w:szCs w:val="22"/>
                <w:lang w:val="en-CA"/>
              </w:rPr>
              <w:br/>
              <w:t>Contact(s):</w:t>
            </w:r>
          </w:p>
        </w:tc>
        <w:tc>
          <w:tcPr>
            <w:tcW w:w="4050" w:type="dxa"/>
          </w:tcPr>
          <w:p w:rsidR="00603A2C" w:rsidRPr="00603A2C" w:rsidRDefault="00603A2C" w:rsidP="00603A2C">
            <w:pPr>
              <w:tabs>
                <w:tab w:val="left" w:pos="360"/>
                <w:tab w:val="left" w:pos="720"/>
                <w:tab w:val="left" w:pos="1080"/>
                <w:tab w:val="left" w:pos="1440"/>
              </w:tabs>
              <w:overflowPunct w:val="0"/>
              <w:autoSpaceDE w:val="0"/>
              <w:autoSpaceDN w:val="0"/>
              <w:adjustRightInd w:val="0"/>
              <w:spacing w:before="60" w:after="60"/>
              <w:jc w:val="left"/>
              <w:textAlignment w:val="baseline"/>
              <w:rPr>
                <w:sz w:val="22"/>
                <w:szCs w:val="22"/>
                <w:lang w:val="fr-FR"/>
              </w:rPr>
            </w:pPr>
            <w:r w:rsidRPr="00603A2C">
              <w:rPr>
                <w:sz w:val="22"/>
                <w:szCs w:val="22"/>
                <w:lang w:val="fr-FR"/>
              </w:rPr>
              <w:t>Charles Bonnineau, Wassim Hamidouche Naty Sidaty, Jean-François Trav</w:t>
            </w:r>
            <w:r>
              <w:rPr>
                <w:sz w:val="22"/>
                <w:szCs w:val="22"/>
                <w:lang w:val="fr-FR"/>
              </w:rPr>
              <w:t xml:space="preserve">ers, Olivier </w:t>
            </w:r>
            <w:proofErr w:type="spellStart"/>
            <w:r>
              <w:rPr>
                <w:sz w:val="22"/>
                <w:szCs w:val="22"/>
                <w:lang w:val="fr-FR"/>
              </w:rPr>
              <w:t>Déforges</w:t>
            </w:r>
            <w:proofErr w:type="spellEnd"/>
          </w:p>
        </w:tc>
        <w:tc>
          <w:tcPr>
            <w:tcW w:w="900" w:type="dxa"/>
          </w:tcPr>
          <w:p w:rsidR="00603A2C" w:rsidRPr="00601E95" w:rsidRDefault="00603A2C" w:rsidP="00603A2C">
            <w:pPr>
              <w:tabs>
                <w:tab w:val="left" w:pos="360"/>
                <w:tab w:val="left" w:pos="720"/>
                <w:tab w:val="left" w:pos="1080"/>
                <w:tab w:val="left" w:pos="1440"/>
              </w:tabs>
              <w:overflowPunct w:val="0"/>
              <w:autoSpaceDE w:val="0"/>
              <w:autoSpaceDN w:val="0"/>
              <w:adjustRightInd w:val="0"/>
              <w:spacing w:before="60" w:after="60"/>
              <w:jc w:val="left"/>
              <w:textAlignment w:val="baseline"/>
              <w:rPr>
                <w:sz w:val="22"/>
                <w:szCs w:val="22"/>
                <w:lang w:val="en-CA"/>
              </w:rPr>
            </w:pPr>
            <w:r w:rsidRPr="00601E95">
              <w:rPr>
                <w:sz w:val="22"/>
                <w:szCs w:val="22"/>
                <w:lang w:val="en-CA"/>
              </w:rPr>
              <w:t>Email:</w:t>
            </w:r>
          </w:p>
        </w:tc>
        <w:tc>
          <w:tcPr>
            <w:tcW w:w="3168" w:type="dxa"/>
          </w:tcPr>
          <w:p w:rsidR="00603A2C" w:rsidRPr="00601E95" w:rsidRDefault="00F70000" w:rsidP="00603A2C">
            <w:pPr>
              <w:tabs>
                <w:tab w:val="left" w:pos="360"/>
                <w:tab w:val="left" w:pos="720"/>
                <w:tab w:val="left" w:pos="1080"/>
                <w:tab w:val="left" w:pos="1440"/>
              </w:tabs>
              <w:overflowPunct w:val="0"/>
              <w:autoSpaceDE w:val="0"/>
              <w:autoSpaceDN w:val="0"/>
              <w:adjustRightInd w:val="0"/>
              <w:spacing w:before="60" w:after="60"/>
              <w:jc w:val="left"/>
              <w:textAlignment w:val="baseline"/>
              <w:rPr>
                <w:sz w:val="22"/>
                <w:szCs w:val="22"/>
                <w:lang w:val="en-CA"/>
              </w:rPr>
            </w:pPr>
            <w:r>
              <w:rPr>
                <w:sz w:val="22"/>
                <w:szCs w:val="22"/>
                <w:lang w:val="en-CA"/>
              </w:rPr>
              <w:t>charles.bonnineau@tdf.fr</w:t>
            </w:r>
          </w:p>
        </w:tc>
      </w:tr>
    </w:tbl>
    <w:p w:rsidR="005328E2" w:rsidRPr="008C422C" w:rsidRDefault="00603A2C" w:rsidP="008C422C">
      <w:pPr>
        <w:tabs>
          <w:tab w:val="left" w:pos="360"/>
          <w:tab w:val="left" w:pos="720"/>
          <w:tab w:val="left" w:pos="1080"/>
          <w:tab w:val="left" w:pos="1440"/>
          <w:tab w:val="left" w:pos="1800"/>
          <w:tab w:val="right" w:pos="9360"/>
        </w:tabs>
        <w:overflowPunct w:val="0"/>
        <w:autoSpaceDE w:val="0"/>
        <w:autoSpaceDN w:val="0"/>
        <w:adjustRightInd w:val="0"/>
        <w:spacing w:before="120" w:after="240"/>
        <w:jc w:val="center"/>
        <w:textAlignment w:val="baseline"/>
        <w:rPr>
          <w:sz w:val="22"/>
          <w:szCs w:val="22"/>
          <w:lang w:val="en-CA"/>
        </w:rPr>
      </w:pPr>
      <w:r w:rsidRPr="00601E95">
        <w:rPr>
          <w:sz w:val="22"/>
          <w:szCs w:val="22"/>
          <w:u w:val="single"/>
          <w:lang w:val="en-CA"/>
        </w:rPr>
        <w:t>_____________________________</w:t>
      </w:r>
    </w:p>
    <w:p w:rsidR="00F70000" w:rsidRPr="00601E95" w:rsidRDefault="00F70000" w:rsidP="00F70000">
      <w:pPr>
        <w:keepNext/>
        <w:tabs>
          <w:tab w:val="left" w:pos="360"/>
          <w:tab w:val="left" w:pos="720"/>
          <w:tab w:val="left" w:pos="1080"/>
          <w:tab w:val="left" w:pos="1440"/>
        </w:tabs>
        <w:overflowPunct w:val="0"/>
        <w:autoSpaceDE w:val="0"/>
        <w:autoSpaceDN w:val="0"/>
        <w:adjustRightInd w:val="0"/>
        <w:spacing w:before="240" w:after="60"/>
        <w:ind w:left="432" w:hanging="432"/>
        <w:textAlignment w:val="baseline"/>
        <w:outlineLvl w:val="0"/>
        <w:rPr>
          <w:rFonts w:cs="Arial"/>
          <w:b/>
          <w:bCs/>
          <w:kern w:val="32"/>
          <w:sz w:val="32"/>
          <w:szCs w:val="32"/>
          <w:lang w:val="en-CA"/>
        </w:rPr>
      </w:pPr>
      <w:r w:rsidRPr="00601E95">
        <w:rPr>
          <w:rFonts w:cs="Arial"/>
          <w:b/>
          <w:bCs/>
          <w:kern w:val="32"/>
          <w:sz w:val="32"/>
          <w:szCs w:val="32"/>
          <w:lang w:val="en-CA"/>
        </w:rPr>
        <w:t>Abstract</w:t>
      </w:r>
    </w:p>
    <w:p w:rsidR="00271E07" w:rsidRDefault="00271E07"/>
    <w:p w:rsidR="00D45006" w:rsidRDefault="00603A2C">
      <w:r>
        <w:t>This contribution provides</w:t>
      </w:r>
      <w:r w:rsidRPr="00603A2C">
        <w:t xml:space="preserve"> a comparative subjective quality evaluation between </w:t>
      </w:r>
      <w:r>
        <w:t xml:space="preserve">the VTM-11 reference software (VVC) </w:t>
      </w:r>
      <w:r w:rsidR="006417DC" w:rsidRPr="00141D03">
        <w:t>[</w:t>
      </w:r>
      <w:r w:rsidR="00141D03" w:rsidRPr="00141D03">
        <w:t>1</w:t>
      </w:r>
      <w:r w:rsidR="006417DC" w:rsidRPr="00141D03">
        <w:t>]</w:t>
      </w:r>
      <w:r w:rsidR="006417DC">
        <w:t xml:space="preserve"> </w:t>
      </w:r>
      <w:r w:rsidRPr="00603A2C">
        <w:t>and the</w:t>
      </w:r>
      <w:r>
        <w:t xml:space="preserve"> HM-16.20 reference software (HEVC)</w:t>
      </w:r>
      <w:r w:rsidRPr="00603A2C">
        <w:t xml:space="preserve"> </w:t>
      </w:r>
      <w:r w:rsidR="006417DC" w:rsidRPr="00141D03">
        <w:t>[</w:t>
      </w:r>
      <w:r w:rsidR="00141D03">
        <w:t>2</w:t>
      </w:r>
      <w:r w:rsidR="006417DC" w:rsidRPr="00141D03">
        <w:t>]</w:t>
      </w:r>
      <w:r w:rsidR="006417DC">
        <w:t xml:space="preserve"> </w:t>
      </w:r>
      <w:r w:rsidRPr="00603A2C">
        <w:t xml:space="preserve">for 8K resolution videos. In addition, we evaluate the perceived quality improvement offered by 8K over UHD 4K resolution. The compression performance of both </w:t>
      </w:r>
      <w:r>
        <w:t>VVC</w:t>
      </w:r>
      <w:r w:rsidRPr="00603A2C">
        <w:t xml:space="preserve"> and </w:t>
      </w:r>
      <w:r>
        <w:t>HEVC</w:t>
      </w:r>
      <w:r w:rsidRPr="00603A2C">
        <w:t xml:space="preserve"> standards has been conducted in</w:t>
      </w:r>
      <w:r>
        <w:t xml:space="preserve"> random access (RA)</w:t>
      </w:r>
      <w:r w:rsidRPr="00603A2C">
        <w:t xml:space="preserve"> coding configuration.</w:t>
      </w:r>
      <w:r w:rsidR="006417DC" w:rsidRPr="006417DC">
        <w:rPr>
          <w:rStyle w:val="Titre1Car"/>
          <w:rFonts w:eastAsia="MS Mincho"/>
        </w:rPr>
        <w:t xml:space="preserve"> </w:t>
      </w:r>
      <w:r w:rsidR="006417DC">
        <w:rPr>
          <w:rStyle w:val="break-words"/>
        </w:rPr>
        <w:t xml:space="preserve">This test was </w:t>
      </w:r>
      <w:r w:rsidR="006417DC" w:rsidRPr="00622204">
        <w:rPr>
          <w:rStyle w:val="break-words"/>
        </w:rPr>
        <w:t xml:space="preserve">performed on six video </w:t>
      </w:r>
      <w:r w:rsidR="006417DC">
        <w:rPr>
          <w:rStyle w:val="break-words"/>
        </w:rPr>
        <w:t xml:space="preserve">scenes </w:t>
      </w:r>
      <w:r w:rsidR="006417DC" w:rsidRPr="00622204">
        <w:rPr>
          <w:rStyle w:val="break-words"/>
        </w:rPr>
        <w:t>with various spatial and temporal characteristics collected from two different sources: the Japanese organization ITE and Fraunhofer HHI</w:t>
      </w:r>
      <w:r w:rsidR="006417DC">
        <w:rPr>
          <w:rStyle w:val="break-words"/>
        </w:rPr>
        <w:t xml:space="preserve"> </w:t>
      </w:r>
      <w:r w:rsidR="006417DC" w:rsidRPr="00141D03">
        <w:t>[</w:t>
      </w:r>
      <w:r w:rsidR="00141D03">
        <w:t>3</w:t>
      </w:r>
      <w:r w:rsidR="006417DC" w:rsidRPr="00141D03">
        <w:t>]</w:t>
      </w:r>
      <w:r w:rsidR="006417DC" w:rsidRPr="00622204">
        <w:rPr>
          <w:rStyle w:val="break-words"/>
        </w:rPr>
        <w:t>.</w:t>
      </w:r>
      <w:r w:rsidR="006417DC">
        <w:rPr>
          <w:rStyle w:val="shorttext"/>
        </w:rPr>
        <w:t xml:space="preserve"> </w:t>
      </w:r>
      <w:r w:rsidRPr="00603A2C">
        <w:t>Objective measurements using PSNR, MS-SSIM</w:t>
      </w:r>
      <w:r w:rsidR="00141D03">
        <w:t xml:space="preserve"> </w:t>
      </w:r>
      <w:r w:rsidR="00141D03" w:rsidRPr="00141D03">
        <w:t>[</w:t>
      </w:r>
      <w:r w:rsidR="00141D03">
        <w:t>4</w:t>
      </w:r>
      <w:r w:rsidR="00141D03" w:rsidRPr="00141D03">
        <w:t>]</w:t>
      </w:r>
      <w:r w:rsidR="00A80B58">
        <w:t xml:space="preserve">, </w:t>
      </w:r>
      <w:r w:rsidRPr="00603A2C">
        <w:t xml:space="preserve">and VMAF </w:t>
      </w:r>
      <w:r w:rsidR="006417DC" w:rsidRPr="00141D03">
        <w:t>[</w:t>
      </w:r>
      <w:r w:rsidR="00141D03">
        <w:t>5</w:t>
      </w:r>
      <w:r w:rsidR="006417DC" w:rsidRPr="00141D03">
        <w:t>]</w:t>
      </w:r>
      <w:r w:rsidR="006417DC">
        <w:t xml:space="preserve"> </w:t>
      </w:r>
      <w:r w:rsidRPr="00603A2C">
        <w:t xml:space="preserve">metrics </w:t>
      </w:r>
      <w:r>
        <w:t>are provided</w:t>
      </w:r>
      <w:r w:rsidR="000F0E61">
        <w:t>.</w:t>
      </w:r>
      <w:r w:rsidR="00F70000">
        <w:t xml:space="preserve"> </w:t>
      </w:r>
      <w:r w:rsidRPr="00603A2C">
        <w:t xml:space="preserve">Subjectively, VVC offers an average of around 41% of bitrate reduction over HEVC for the same visual quality. </w:t>
      </w:r>
      <w:r w:rsidR="00A80B58" w:rsidRPr="00A80B58">
        <w:t>In addition, a significant visual difference between uncompressed 4K and 8K has been noticed for most tested scenes.</w:t>
      </w:r>
    </w:p>
    <w:p w:rsidR="006417DC" w:rsidRDefault="006417DC"/>
    <w:p w:rsidR="00271E07" w:rsidRDefault="006417DC" w:rsidP="00271E07">
      <w:pPr>
        <w:keepNext/>
        <w:tabs>
          <w:tab w:val="left" w:pos="360"/>
          <w:tab w:val="left" w:pos="720"/>
          <w:tab w:val="left" w:pos="1080"/>
          <w:tab w:val="left" w:pos="1440"/>
        </w:tabs>
        <w:overflowPunct w:val="0"/>
        <w:autoSpaceDE w:val="0"/>
        <w:autoSpaceDN w:val="0"/>
        <w:adjustRightInd w:val="0"/>
        <w:spacing w:before="240" w:after="60"/>
        <w:ind w:left="432" w:hanging="432"/>
        <w:textAlignment w:val="baseline"/>
        <w:outlineLvl w:val="0"/>
        <w:rPr>
          <w:rFonts w:cs="Arial"/>
          <w:b/>
          <w:bCs/>
          <w:kern w:val="32"/>
          <w:sz w:val="32"/>
          <w:szCs w:val="32"/>
          <w:lang w:val="en-CA"/>
        </w:rPr>
      </w:pPr>
      <w:r>
        <w:rPr>
          <w:rFonts w:cs="Arial"/>
          <w:b/>
          <w:bCs/>
          <w:kern w:val="32"/>
          <w:sz w:val="32"/>
          <w:szCs w:val="32"/>
          <w:lang w:val="en-CA"/>
        </w:rPr>
        <w:t>Subjective test methodology</w:t>
      </w:r>
    </w:p>
    <w:p w:rsidR="00271E07" w:rsidRDefault="00271E07" w:rsidP="00271E07"/>
    <w:p w:rsidR="00271E07" w:rsidRDefault="00271E07" w:rsidP="00271E07">
      <w:pPr>
        <w:rPr>
          <w:rStyle w:val="break-words"/>
        </w:rPr>
      </w:pPr>
      <w:r>
        <w:t>As mention above, six video scenes were selected for this subjective test. An example frame of t</w:t>
      </w:r>
      <w:r w:rsidRPr="00AF6695">
        <w:t>he used video sequences</w:t>
      </w:r>
      <w:r>
        <w:t xml:space="preserve"> is given in </w:t>
      </w:r>
      <w:r w:rsidRPr="00AF6695">
        <w:rPr>
          <w:b/>
        </w:rPr>
        <w:t>Figure 1</w:t>
      </w:r>
      <w:r>
        <w:t xml:space="preserve">. </w:t>
      </w:r>
      <w:r w:rsidRPr="00271E07">
        <w:rPr>
          <w:rStyle w:val="break-words"/>
        </w:rPr>
        <w:t xml:space="preserve">Based on these six uncompressed (raw) selected 8K video sequences (scenes), ten processed video sequences (PVSs) are generated per scene: </w:t>
      </w:r>
    </w:p>
    <w:p w:rsidR="00271E07" w:rsidRPr="00271E07" w:rsidRDefault="00271E07" w:rsidP="00271E07">
      <w:pPr>
        <w:autoSpaceDE w:val="0"/>
        <w:autoSpaceDN w:val="0"/>
        <w:adjustRightInd w:val="0"/>
        <w:jc w:val="left"/>
        <w:rPr>
          <w:rStyle w:val="break-words"/>
        </w:rPr>
      </w:pPr>
    </w:p>
    <w:p w:rsidR="00271E07" w:rsidRPr="00271E07" w:rsidRDefault="00271E07" w:rsidP="00271E07">
      <w:pPr>
        <w:pStyle w:val="Paragraphedeliste"/>
        <w:numPr>
          <w:ilvl w:val="0"/>
          <w:numId w:val="2"/>
        </w:numPr>
        <w:autoSpaceDE w:val="0"/>
        <w:autoSpaceDN w:val="0"/>
        <w:adjustRightInd w:val="0"/>
        <w:jc w:val="left"/>
        <w:rPr>
          <w:rStyle w:val="break-words"/>
        </w:rPr>
      </w:pPr>
      <w:r w:rsidRPr="00271E07">
        <w:rPr>
          <w:rStyle w:val="break-words"/>
        </w:rPr>
        <w:t>one 8K (7680</w:t>
      </w:r>
      <w:r>
        <w:rPr>
          <w:rStyle w:val="break-words"/>
        </w:rPr>
        <w:t>x</w:t>
      </w:r>
      <w:r w:rsidRPr="00271E07">
        <w:rPr>
          <w:rStyle w:val="break-words"/>
        </w:rPr>
        <w:t>4320) hidden reference uncompressed</w:t>
      </w:r>
    </w:p>
    <w:p w:rsidR="00271E07" w:rsidRPr="00271E07" w:rsidRDefault="00271E07" w:rsidP="00271E07">
      <w:pPr>
        <w:autoSpaceDE w:val="0"/>
        <w:autoSpaceDN w:val="0"/>
        <w:adjustRightInd w:val="0"/>
        <w:jc w:val="left"/>
        <w:rPr>
          <w:rStyle w:val="break-words"/>
        </w:rPr>
      </w:pPr>
      <w:r w:rsidRPr="00271E07">
        <w:rPr>
          <w:rStyle w:val="break-words"/>
        </w:rPr>
        <w:t>video.</w:t>
      </w:r>
    </w:p>
    <w:p w:rsidR="00271E07" w:rsidRPr="00271E07" w:rsidRDefault="00271E07" w:rsidP="00271E07">
      <w:pPr>
        <w:pStyle w:val="Paragraphedeliste"/>
        <w:numPr>
          <w:ilvl w:val="0"/>
          <w:numId w:val="2"/>
        </w:numPr>
        <w:autoSpaceDE w:val="0"/>
        <w:autoSpaceDN w:val="0"/>
        <w:adjustRightInd w:val="0"/>
        <w:jc w:val="left"/>
        <w:rPr>
          <w:rStyle w:val="break-words"/>
        </w:rPr>
      </w:pPr>
      <w:r w:rsidRPr="00271E07">
        <w:rPr>
          <w:rStyle w:val="break-words"/>
        </w:rPr>
        <w:t>one 4K (4320</w:t>
      </w:r>
      <w:r>
        <w:rPr>
          <w:rStyle w:val="break-words"/>
        </w:rPr>
        <w:t>x</w:t>
      </w:r>
      <w:r w:rsidRPr="00271E07">
        <w:rPr>
          <w:rStyle w:val="break-words"/>
        </w:rPr>
        <w:t>2160) uncompressed video. In that case,</w:t>
      </w:r>
      <w:r>
        <w:rPr>
          <w:rStyle w:val="break-words"/>
        </w:rPr>
        <w:t xml:space="preserve"> </w:t>
      </w:r>
      <w:r w:rsidRPr="00271E07">
        <w:rPr>
          <w:rStyle w:val="break-words"/>
        </w:rPr>
        <w:t>the source signal is first downscaled to 4K and then</w:t>
      </w:r>
      <w:r>
        <w:rPr>
          <w:rStyle w:val="break-words"/>
        </w:rPr>
        <w:t xml:space="preserve"> </w:t>
      </w:r>
      <w:r w:rsidRPr="00271E07">
        <w:rPr>
          <w:rStyle w:val="break-words"/>
        </w:rPr>
        <w:t xml:space="preserve">rescaled to 8K by using the Lanczos3 </w:t>
      </w:r>
      <w:r w:rsidRPr="00921AFB">
        <w:rPr>
          <w:rStyle w:val="break-words"/>
        </w:rPr>
        <w:t>[</w:t>
      </w:r>
      <w:r w:rsidR="00921AFB">
        <w:rPr>
          <w:rStyle w:val="break-words"/>
        </w:rPr>
        <w:t>6</w:t>
      </w:r>
      <w:r w:rsidRPr="00921AFB">
        <w:rPr>
          <w:rStyle w:val="break-words"/>
        </w:rPr>
        <w:t>]</w:t>
      </w:r>
      <w:r w:rsidRPr="00271E07">
        <w:rPr>
          <w:rStyle w:val="break-words"/>
        </w:rPr>
        <w:t xml:space="preserve"> filter provided</w:t>
      </w:r>
      <w:r>
        <w:rPr>
          <w:rStyle w:val="break-words"/>
        </w:rPr>
        <w:t xml:space="preserve"> </w:t>
      </w:r>
      <w:r w:rsidRPr="00271E07">
        <w:rPr>
          <w:rStyle w:val="break-words"/>
        </w:rPr>
        <w:t>by ffmpeg2 for both operations.</w:t>
      </w:r>
    </w:p>
    <w:p w:rsidR="00271E07" w:rsidRPr="00271E07" w:rsidRDefault="00271E07" w:rsidP="00271E07">
      <w:pPr>
        <w:pStyle w:val="Paragraphedeliste"/>
        <w:numPr>
          <w:ilvl w:val="0"/>
          <w:numId w:val="2"/>
        </w:numPr>
        <w:autoSpaceDE w:val="0"/>
        <w:autoSpaceDN w:val="0"/>
        <w:adjustRightInd w:val="0"/>
        <w:jc w:val="left"/>
        <w:rPr>
          <w:rStyle w:val="break-words"/>
        </w:rPr>
      </w:pPr>
      <w:r w:rsidRPr="00271E07">
        <w:rPr>
          <w:rStyle w:val="break-words"/>
        </w:rPr>
        <w:t>8K video encoded at four bitrates with HEVC.</w:t>
      </w:r>
    </w:p>
    <w:p w:rsidR="008C422C" w:rsidRDefault="00271E07" w:rsidP="008C422C">
      <w:pPr>
        <w:pStyle w:val="Paragraphedeliste"/>
        <w:numPr>
          <w:ilvl w:val="0"/>
          <w:numId w:val="2"/>
        </w:numPr>
        <w:autoSpaceDE w:val="0"/>
        <w:autoSpaceDN w:val="0"/>
        <w:adjustRightInd w:val="0"/>
        <w:jc w:val="left"/>
        <w:rPr>
          <w:rStyle w:val="break-words"/>
        </w:rPr>
      </w:pPr>
      <w:r w:rsidRPr="00271E07">
        <w:rPr>
          <w:rStyle w:val="break-words"/>
        </w:rPr>
        <w:t>8K video encoded at four bitrates with VVC</w:t>
      </w:r>
    </w:p>
    <w:p w:rsidR="008C422C" w:rsidRDefault="008C422C" w:rsidP="008C422C">
      <w:pPr>
        <w:pStyle w:val="Paragraphedeliste"/>
        <w:autoSpaceDE w:val="0"/>
        <w:autoSpaceDN w:val="0"/>
        <w:adjustRightInd w:val="0"/>
        <w:ind w:left="0"/>
        <w:jc w:val="left"/>
        <w:rPr>
          <w:rStyle w:val="break-words"/>
        </w:rPr>
      </w:pPr>
    </w:p>
    <w:p w:rsidR="00271E07" w:rsidRDefault="00271E07" w:rsidP="008C422C">
      <w:pPr>
        <w:pStyle w:val="Paragraphedeliste"/>
        <w:autoSpaceDE w:val="0"/>
        <w:autoSpaceDN w:val="0"/>
        <w:adjustRightInd w:val="0"/>
        <w:ind w:left="0"/>
        <w:jc w:val="left"/>
        <w:rPr>
          <w:rStyle w:val="break-words"/>
        </w:rPr>
      </w:pPr>
      <w:r w:rsidRPr="00271E07">
        <w:rPr>
          <w:rStyle w:val="break-words"/>
        </w:rPr>
        <w:t>In total, 60 video sequences are evaluated in this study.</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271E07" w:rsidTr="00271E07">
        <w:trPr>
          <w:jc w:val="center"/>
        </w:trPr>
        <w:tc>
          <w:tcPr>
            <w:tcW w:w="3020" w:type="dxa"/>
          </w:tcPr>
          <w:p w:rsidR="00271E07" w:rsidRDefault="00271E07" w:rsidP="00271E07">
            <w:pPr>
              <w:keepNext/>
              <w:tabs>
                <w:tab w:val="left" w:pos="360"/>
                <w:tab w:val="left" w:pos="720"/>
                <w:tab w:val="left" w:pos="1080"/>
                <w:tab w:val="left" w:pos="1440"/>
              </w:tabs>
              <w:overflowPunct w:val="0"/>
              <w:autoSpaceDE w:val="0"/>
              <w:autoSpaceDN w:val="0"/>
              <w:adjustRightInd w:val="0"/>
              <w:spacing w:before="240" w:after="60"/>
              <w:jc w:val="center"/>
              <w:textAlignment w:val="baseline"/>
              <w:outlineLvl w:val="0"/>
              <w:rPr>
                <w:rStyle w:val="break-words"/>
              </w:rPr>
            </w:pPr>
            <w:r>
              <w:rPr>
                <w:rStyle w:val="break-words"/>
                <w:noProof/>
              </w:rPr>
              <w:lastRenderedPageBreak/>
              <w:drawing>
                <wp:inline distT="0" distB="0" distL="0" distR="0" wp14:anchorId="47F74552" wp14:editId="742B35AD">
                  <wp:extent cx="1676400" cy="942420"/>
                  <wp:effectExtent l="0" t="0" r="0" b="0"/>
                  <wp:docPr id="27" name="Image 27" descr="Z:\project\DIVAS\Lot_3\Charles\phd\Framework\8K_subjective_tests\screenshots\rescaled_BodeMuse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project\DIVAS\Lot_3\Charles\phd\Framework\8K_subjective_tests\screenshots\rescaled_BodeMuseum.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83021" cy="946142"/>
                          </a:xfrm>
                          <a:prstGeom prst="rect">
                            <a:avLst/>
                          </a:prstGeom>
                          <a:noFill/>
                          <a:ln>
                            <a:noFill/>
                          </a:ln>
                        </pic:spPr>
                      </pic:pic>
                    </a:graphicData>
                  </a:graphic>
                </wp:inline>
              </w:drawing>
            </w:r>
          </w:p>
          <w:p w:rsidR="00271E07" w:rsidRDefault="00271E07" w:rsidP="00271E07">
            <w:pPr>
              <w:pStyle w:val="Paragraphedeliste"/>
              <w:keepNext/>
              <w:numPr>
                <w:ilvl w:val="0"/>
                <w:numId w:val="3"/>
              </w:numPr>
              <w:tabs>
                <w:tab w:val="left" w:pos="360"/>
                <w:tab w:val="left" w:pos="720"/>
                <w:tab w:val="left" w:pos="1080"/>
                <w:tab w:val="left" w:pos="1440"/>
              </w:tabs>
              <w:overflowPunct w:val="0"/>
              <w:autoSpaceDE w:val="0"/>
              <w:autoSpaceDN w:val="0"/>
              <w:adjustRightInd w:val="0"/>
              <w:spacing w:before="240" w:after="60"/>
              <w:jc w:val="center"/>
              <w:textAlignment w:val="baseline"/>
              <w:outlineLvl w:val="0"/>
              <w:rPr>
                <w:rStyle w:val="break-words"/>
              </w:rPr>
            </w:pPr>
            <w:proofErr w:type="spellStart"/>
            <w:r>
              <w:rPr>
                <w:rStyle w:val="break-words"/>
              </w:rPr>
              <w:t>BodeMuseum</w:t>
            </w:r>
            <w:proofErr w:type="spellEnd"/>
          </w:p>
        </w:tc>
        <w:tc>
          <w:tcPr>
            <w:tcW w:w="3021" w:type="dxa"/>
          </w:tcPr>
          <w:p w:rsidR="00271E07" w:rsidRDefault="00271E07" w:rsidP="00271E07">
            <w:pPr>
              <w:keepNext/>
              <w:tabs>
                <w:tab w:val="left" w:pos="360"/>
                <w:tab w:val="left" w:pos="720"/>
                <w:tab w:val="left" w:pos="1080"/>
                <w:tab w:val="left" w:pos="1440"/>
              </w:tabs>
              <w:overflowPunct w:val="0"/>
              <w:autoSpaceDE w:val="0"/>
              <w:autoSpaceDN w:val="0"/>
              <w:adjustRightInd w:val="0"/>
              <w:spacing w:before="240" w:after="60"/>
              <w:jc w:val="center"/>
              <w:textAlignment w:val="baseline"/>
              <w:outlineLvl w:val="0"/>
              <w:rPr>
                <w:rStyle w:val="break-words"/>
              </w:rPr>
            </w:pPr>
            <w:r>
              <w:rPr>
                <w:rStyle w:val="break-words"/>
                <w:noProof/>
              </w:rPr>
              <w:drawing>
                <wp:inline distT="0" distB="0" distL="0" distR="0" wp14:anchorId="04AF0CDA" wp14:editId="4A8CB174">
                  <wp:extent cx="1676400" cy="942420"/>
                  <wp:effectExtent l="0" t="0" r="0" b="0"/>
                  <wp:docPr id="28" name="Image 28" descr="Z:\project\DIVAS\Lot_3\Charles\phd\Framework\8K_subjective_tests\screenshots\rescaled_Festiva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project\DIVAS\Lot_3\Charles\phd\Framework\8K_subjective_tests\screenshots\rescaled_Festival2.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90707" cy="950463"/>
                          </a:xfrm>
                          <a:prstGeom prst="rect">
                            <a:avLst/>
                          </a:prstGeom>
                          <a:noFill/>
                          <a:ln>
                            <a:noFill/>
                          </a:ln>
                        </pic:spPr>
                      </pic:pic>
                    </a:graphicData>
                  </a:graphic>
                </wp:inline>
              </w:drawing>
            </w:r>
          </w:p>
          <w:p w:rsidR="00271E07" w:rsidRDefault="00271E07" w:rsidP="00271E07">
            <w:pPr>
              <w:pStyle w:val="Paragraphedeliste"/>
              <w:keepNext/>
              <w:numPr>
                <w:ilvl w:val="0"/>
                <w:numId w:val="3"/>
              </w:numPr>
              <w:tabs>
                <w:tab w:val="left" w:pos="360"/>
                <w:tab w:val="left" w:pos="720"/>
                <w:tab w:val="left" w:pos="1080"/>
                <w:tab w:val="left" w:pos="1440"/>
              </w:tabs>
              <w:overflowPunct w:val="0"/>
              <w:autoSpaceDE w:val="0"/>
              <w:autoSpaceDN w:val="0"/>
              <w:adjustRightInd w:val="0"/>
              <w:spacing w:before="240" w:after="60"/>
              <w:jc w:val="center"/>
              <w:textAlignment w:val="baseline"/>
              <w:outlineLvl w:val="0"/>
              <w:rPr>
                <w:rStyle w:val="break-words"/>
              </w:rPr>
            </w:pPr>
            <w:r>
              <w:rPr>
                <w:rStyle w:val="break-words"/>
              </w:rPr>
              <w:t>Festival2</w:t>
            </w:r>
          </w:p>
        </w:tc>
        <w:tc>
          <w:tcPr>
            <w:tcW w:w="3021" w:type="dxa"/>
          </w:tcPr>
          <w:p w:rsidR="00271E07" w:rsidRDefault="00271E07" w:rsidP="00271E07">
            <w:pPr>
              <w:keepNext/>
              <w:tabs>
                <w:tab w:val="left" w:pos="360"/>
                <w:tab w:val="left" w:pos="720"/>
                <w:tab w:val="left" w:pos="1080"/>
                <w:tab w:val="left" w:pos="1440"/>
              </w:tabs>
              <w:overflowPunct w:val="0"/>
              <w:autoSpaceDE w:val="0"/>
              <w:autoSpaceDN w:val="0"/>
              <w:adjustRightInd w:val="0"/>
              <w:spacing w:before="240" w:after="60"/>
              <w:jc w:val="center"/>
              <w:textAlignment w:val="baseline"/>
              <w:outlineLvl w:val="0"/>
              <w:rPr>
                <w:rStyle w:val="break-words"/>
              </w:rPr>
            </w:pPr>
            <w:r>
              <w:rPr>
                <w:rStyle w:val="break-words"/>
                <w:noProof/>
              </w:rPr>
              <w:drawing>
                <wp:inline distT="0" distB="0" distL="0" distR="0" wp14:anchorId="3612F8FA" wp14:editId="10E66780">
                  <wp:extent cx="1699260" cy="955272"/>
                  <wp:effectExtent l="0" t="0" r="0" b="0"/>
                  <wp:docPr id="29" name="Image 29" descr="Z:\project\DIVAS\Lot_3\Charles\phd\Framework\8K_subjective_tests\screenshots\rescaled_JapaneseMa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project\DIVAS\Lot_3\Charles\phd\Framework\8K_subjective_tests\screenshots\rescaled_JapaneseMaple.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16117" cy="964748"/>
                          </a:xfrm>
                          <a:prstGeom prst="rect">
                            <a:avLst/>
                          </a:prstGeom>
                          <a:noFill/>
                          <a:ln>
                            <a:noFill/>
                          </a:ln>
                        </pic:spPr>
                      </pic:pic>
                    </a:graphicData>
                  </a:graphic>
                </wp:inline>
              </w:drawing>
            </w:r>
          </w:p>
          <w:p w:rsidR="00271E07" w:rsidRDefault="00271E07" w:rsidP="008C422C">
            <w:pPr>
              <w:pStyle w:val="Paragraphedeliste"/>
              <w:keepNext/>
              <w:numPr>
                <w:ilvl w:val="0"/>
                <w:numId w:val="3"/>
              </w:numPr>
              <w:tabs>
                <w:tab w:val="left" w:pos="360"/>
                <w:tab w:val="left" w:pos="720"/>
                <w:tab w:val="left" w:pos="1080"/>
                <w:tab w:val="left" w:pos="1440"/>
              </w:tabs>
              <w:overflowPunct w:val="0"/>
              <w:autoSpaceDE w:val="0"/>
              <w:autoSpaceDN w:val="0"/>
              <w:adjustRightInd w:val="0"/>
              <w:spacing w:before="240" w:after="60"/>
              <w:jc w:val="center"/>
              <w:textAlignment w:val="baseline"/>
              <w:outlineLvl w:val="0"/>
              <w:rPr>
                <w:rStyle w:val="break-words"/>
              </w:rPr>
            </w:pPr>
            <w:proofErr w:type="spellStart"/>
            <w:r>
              <w:rPr>
                <w:rStyle w:val="break-words"/>
              </w:rPr>
              <w:t>JapaneseMaple</w:t>
            </w:r>
            <w:proofErr w:type="spellEnd"/>
          </w:p>
        </w:tc>
      </w:tr>
      <w:tr w:rsidR="00271E07" w:rsidTr="00271E07">
        <w:trPr>
          <w:jc w:val="center"/>
        </w:trPr>
        <w:tc>
          <w:tcPr>
            <w:tcW w:w="3020" w:type="dxa"/>
          </w:tcPr>
          <w:p w:rsidR="00271E07" w:rsidRDefault="00271E07" w:rsidP="00271E07">
            <w:pPr>
              <w:keepNext/>
              <w:tabs>
                <w:tab w:val="left" w:pos="360"/>
                <w:tab w:val="left" w:pos="720"/>
                <w:tab w:val="left" w:pos="1080"/>
                <w:tab w:val="left" w:pos="1440"/>
              </w:tabs>
              <w:overflowPunct w:val="0"/>
              <w:autoSpaceDE w:val="0"/>
              <w:autoSpaceDN w:val="0"/>
              <w:adjustRightInd w:val="0"/>
              <w:spacing w:before="240" w:after="60"/>
              <w:jc w:val="center"/>
              <w:textAlignment w:val="baseline"/>
              <w:outlineLvl w:val="0"/>
              <w:rPr>
                <w:rStyle w:val="break-words"/>
              </w:rPr>
            </w:pPr>
            <w:r>
              <w:rPr>
                <w:rStyle w:val="break-words"/>
                <w:noProof/>
              </w:rPr>
              <w:drawing>
                <wp:inline distT="0" distB="0" distL="0" distR="0" wp14:anchorId="60DE77CF" wp14:editId="51A73191">
                  <wp:extent cx="1668780" cy="938137"/>
                  <wp:effectExtent l="0" t="0" r="7620" b="0"/>
                  <wp:docPr id="30" name="Image 30" descr="Z:\project\DIVAS\Lot_3\Charles\phd\Framework\8K_subjective_tests\screenshots\rescaled_LayeredKimo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project\DIVAS\Lot_3\Charles\phd\Framework\8K_subjective_tests\screenshots\rescaled_LayeredKimono.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78022" cy="943332"/>
                          </a:xfrm>
                          <a:prstGeom prst="rect">
                            <a:avLst/>
                          </a:prstGeom>
                          <a:noFill/>
                          <a:ln>
                            <a:noFill/>
                          </a:ln>
                        </pic:spPr>
                      </pic:pic>
                    </a:graphicData>
                  </a:graphic>
                </wp:inline>
              </w:drawing>
            </w:r>
          </w:p>
          <w:p w:rsidR="00271E07" w:rsidRDefault="00271E07" w:rsidP="00271E07">
            <w:pPr>
              <w:pStyle w:val="Paragraphedeliste"/>
              <w:keepNext/>
              <w:numPr>
                <w:ilvl w:val="0"/>
                <w:numId w:val="3"/>
              </w:numPr>
              <w:tabs>
                <w:tab w:val="left" w:pos="360"/>
                <w:tab w:val="left" w:pos="720"/>
                <w:tab w:val="left" w:pos="1080"/>
                <w:tab w:val="left" w:pos="1440"/>
              </w:tabs>
              <w:overflowPunct w:val="0"/>
              <w:autoSpaceDE w:val="0"/>
              <w:autoSpaceDN w:val="0"/>
              <w:adjustRightInd w:val="0"/>
              <w:spacing w:before="240" w:after="60"/>
              <w:jc w:val="center"/>
              <w:textAlignment w:val="baseline"/>
              <w:outlineLvl w:val="0"/>
              <w:rPr>
                <w:rStyle w:val="break-words"/>
              </w:rPr>
            </w:pPr>
            <w:proofErr w:type="spellStart"/>
            <w:r>
              <w:rPr>
                <w:rStyle w:val="break-words"/>
              </w:rPr>
              <w:t>LayeredKimono</w:t>
            </w:r>
            <w:proofErr w:type="spellEnd"/>
          </w:p>
        </w:tc>
        <w:tc>
          <w:tcPr>
            <w:tcW w:w="3021" w:type="dxa"/>
          </w:tcPr>
          <w:p w:rsidR="00271E07" w:rsidRDefault="00271E07" w:rsidP="00574FA6">
            <w:pPr>
              <w:keepNext/>
              <w:tabs>
                <w:tab w:val="left" w:pos="360"/>
                <w:tab w:val="left" w:pos="720"/>
                <w:tab w:val="left" w:pos="1080"/>
                <w:tab w:val="left" w:pos="1440"/>
              </w:tabs>
              <w:overflowPunct w:val="0"/>
              <w:autoSpaceDE w:val="0"/>
              <w:autoSpaceDN w:val="0"/>
              <w:adjustRightInd w:val="0"/>
              <w:spacing w:before="240" w:after="60"/>
              <w:jc w:val="center"/>
              <w:textAlignment w:val="baseline"/>
              <w:outlineLvl w:val="0"/>
              <w:rPr>
                <w:rStyle w:val="break-words"/>
              </w:rPr>
            </w:pPr>
            <w:r>
              <w:rPr>
                <w:rStyle w:val="break-words"/>
                <w:noProof/>
              </w:rPr>
              <w:drawing>
                <wp:inline distT="0" distB="0" distL="0" distR="0" wp14:anchorId="29CFA4E0" wp14:editId="1DF50177">
                  <wp:extent cx="1653540" cy="929568"/>
                  <wp:effectExtent l="0" t="0" r="3810" b="4445"/>
                  <wp:docPr id="31" name="Image 31" descr="Z:\project\DIVAS\Lot_3\Charles\phd\Framework\8K_subjective_tests\screenshots\rescaled_OberbaumSpr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project\DIVAS\Lot_3\Charles\phd\Framework\8K_subjective_tests\screenshots\rescaled_OberbaumSpree.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80646" cy="944806"/>
                          </a:xfrm>
                          <a:prstGeom prst="rect">
                            <a:avLst/>
                          </a:prstGeom>
                          <a:noFill/>
                          <a:ln>
                            <a:noFill/>
                          </a:ln>
                        </pic:spPr>
                      </pic:pic>
                    </a:graphicData>
                  </a:graphic>
                </wp:inline>
              </w:drawing>
            </w:r>
          </w:p>
          <w:p w:rsidR="00271E07" w:rsidRDefault="00271E07" w:rsidP="00574FA6">
            <w:pPr>
              <w:pStyle w:val="Paragraphedeliste"/>
              <w:keepNext/>
              <w:numPr>
                <w:ilvl w:val="0"/>
                <w:numId w:val="4"/>
              </w:numPr>
              <w:tabs>
                <w:tab w:val="left" w:pos="360"/>
                <w:tab w:val="left" w:pos="720"/>
                <w:tab w:val="left" w:pos="1080"/>
                <w:tab w:val="left" w:pos="1440"/>
              </w:tabs>
              <w:overflowPunct w:val="0"/>
              <w:autoSpaceDE w:val="0"/>
              <w:autoSpaceDN w:val="0"/>
              <w:adjustRightInd w:val="0"/>
              <w:spacing w:before="240" w:after="60"/>
              <w:jc w:val="left"/>
              <w:textAlignment w:val="baseline"/>
              <w:outlineLvl w:val="0"/>
              <w:rPr>
                <w:rStyle w:val="break-words"/>
              </w:rPr>
            </w:pPr>
            <w:proofErr w:type="spellStart"/>
            <w:r>
              <w:rPr>
                <w:rStyle w:val="break-words"/>
              </w:rPr>
              <w:t>OberbaumSpree</w:t>
            </w:r>
            <w:proofErr w:type="spellEnd"/>
          </w:p>
        </w:tc>
        <w:tc>
          <w:tcPr>
            <w:tcW w:w="3021" w:type="dxa"/>
          </w:tcPr>
          <w:p w:rsidR="00271E07" w:rsidRDefault="00271E07" w:rsidP="00271E07">
            <w:pPr>
              <w:keepNext/>
              <w:tabs>
                <w:tab w:val="left" w:pos="360"/>
                <w:tab w:val="left" w:pos="720"/>
                <w:tab w:val="left" w:pos="1080"/>
                <w:tab w:val="left" w:pos="1440"/>
              </w:tabs>
              <w:overflowPunct w:val="0"/>
              <w:autoSpaceDE w:val="0"/>
              <w:autoSpaceDN w:val="0"/>
              <w:adjustRightInd w:val="0"/>
              <w:spacing w:before="240" w:after="60"/>
              <w:jc w:val="center"/>
              <w:textAlignment w:val="baseline"/>
              <w:outlineLvl w:val="0"/>
              <w:rPr>
                <w:rStyle w:val="break-words"/>
              </w:rPr>
            </w:pPr>
            <w:r>
              <w:rPr>
                <w:rStyle w:val="break-words"/>
                <w:noProof/>
              </w:rPr>
              <w:drawing>
                <wp:inline distT="0" distB="0" distL="0" distR="0" wp14:anchorId="7F7FAEC0" wp14:editId="605FF0B6">
                  <wp:extent cx="1661160" cy="933853"/>
                  <wp:effectExtent l="0" t="0" r="0" b="0"/>
                  <wp:docPr id="32" name="Image 32" descr="Z:\project\DIVAS\Lot_3\Charles\phd\Framework\8K_subjective_tests\screenshots\rescaled_SteelPl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project\DIVAS\Lot_3\Charles\phd\Framework\8K_subjective_tests\screenshots\rescaled_SteelPlant.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93801" cy="952203"/>
                          </a:xfrm>
                          <a:prstGeom prst="rect">
                            <a:avLst/>
                          </a:prstGeom>
                          <a:noFill/>
                          <a:ln>
                            <a:noFill/>
                          </a:ln>
                        </pic:spPr>
                      </pic:pic>
                    </a:graphicData>
                  </a:graphic>
                </wp:inline>
              </w:drawing>
            </w:r>
          </w:p>
          <w:p w:rsidR="00271E07" w:rsidRDefault="00271E07" w:rsidP="00574FA6">
            <w:pPr>
              <w:pStyle w:val="Paragraphedeliste"/>
              <w:keepNext/>
              <w:numPr>
                <w:ilvl w:val="0"/>
                <w:numId w:val="4"/>
              </w:numPr>
              <w:tabs>
                <w:tab w:val="left" w:pos="360"/>
                <w:tab w:val="left" w:pos="720"/>
                <w:tab w:val="left" w:pos="1080"/>
                <w:tab w:val="left" w:pos="1440"/>
              </w:tabs>
              <w:overflowPunct w:val="0"/>
              <w:autoSpaceDE w:val="0"/>
              <w:autoSpaceDN w:val="0"/>
              <w:adjustRightInd w:val="0"/>
              <w:spacing w:before="240" w:after="60"/>
              <w:jc w:val="center"/>
              <w:textAlignment w:val="baseline"/>
              <w:outlineLvl w:val="0"/>
              <w:rPr>
                <w:rStyle w:val="break-words"/>
              </w:rPr>
            </w:pPr>
            <w:proofErr w:type="spellStart"/>
            <w:r>
              <w:rPr>
                <w:rStyle w:val="break-words"/>
              </w:rPr>
              <w:t>SteelPlant</w:t>
            </w:r>
            <w:proofErr w:type="spellEnd"/>
          </w:p>
        </w:tc>
      </w:tr>
    </w:tbl>
    <w:p w:rsidR="00271E07" w:rsidRDefault="008C422C" w:rsidP="008C422C">
      <w:pPr>
        <w:keepNext/>
        <w:tabs>
          <w:tab w:val="left" w:pos="360"/>
          <w:tab w:val="left" w:pos="720"/>
          <w:tab w:val="left" w:pos="1080"/>
          <w:tab w:val="left" w:pos="1440"/>
        </w:tabs>
        <w:overflowPunct w:val="0"/>
        <w:autoSpaceDE w:val="0"/>
        <w:autoSpaceDN w:val="0"/>
        <w:adjustRightInd w:val="0"/>
        <w:spacing w:before="240" w:after="60"/>
        <w:ind w:left="432" w:hanging="432"/>
        <w:jc w:val="center"/>
        <w:textAlignment w:val="baseline"/>
        <w:outlineLvl w:val="0"/>
        <w:rPr>
          <w:rStyle w:val="break-words"/>
        </w:rPr>
      </w:pPr>
      <w:r w:rsidRPr="00B07C1E">
        <w:rPr>
          <w:b/>
          <w:noProof/>
          <w:szCs w:val="20"/>
          <w:lang w:eastAsia="fr-FR"/>
        </w:rPr>
        <w:t>Figure 1</w:t>
      </w:r>
      <w:r>
        <w:rPr>
          <w:b/>
          <w:noProof/>
          <w:szCs w:val="20"/>
          <w:lang w:eastAsia="fr-FR"/>
        </w:rPr>
        <w:t>:</w:t>
      </w:r>
      <w:r w:rsidRPr="00B07C1E">
        <w:rPr>
          <w:b/>
          <w:noProof/>
          <w:szCs w:val="20"/>
          <w:lang w:eastAsia="fr-FR"/>
        </w:rPr>
        <w:t> </w:t>
      </w:r>
      <w:r w:rsidRPr="00AF6695">
        <w:rPr>
          <w:noProof/>
          <w:lang w:eastAsia="fr-FR"/>
        </w:rPr>
        <w:t xml:space="preserve"> </w:t>
      </w:r>
      <w:r w:rsidRPr="00AF6695">
        <w:rPr>
          <w:b/>
          <w:noProof/>
          <w:szCs w:val="20"/>
          <w:lang w:eastAsia="fr-FR"/>
        </w:rPr>
        <w:t xml:space="preserve">Snapshots of the used </w:t>
      </w:r>
      <w:r>
        <w:rPr>
          <w:b/>
          <w:noProof/>
          <w:szCs w:val="20"/>
          <w:lang w:eastAsia="fr-FR"/>
        </w:rPr>
        <w:t xml:space="preserve">8K </w:t>
      </w:r>
      <w:r w:rsidRPr="00AF6695">
        <w:rPr>
          <w:b/>
          <w:noProof/>
          <w:szCs w:val="20"/>
          <w:lang w:eastAsia="fr-FR"/>
        </w:rPr>
        <w:t>video sequences</w:t>
      </w:r>
    </w:p>
    <w:p w:rsidR="00271E07" w:rsidRDefault="00271E07" w:rsidP="00271E07">
      <w:pPr>
        <w:keepNext/>
        <w:tabs>
          <w:tab w:val="left" w:pos="360"/>
          <w:tab w:val="left" w:pos="720"/>
          <w:tab w:val="left" w:pos="1080"/>
          <w:tab w:val="left" w:pos="1440"/>
        </w:tabs>
        <w:overflowPunct w:val="0"/>
        <w:autoSpaceDE w:val="0"/>
        <w:autoSpaceDN w:val="0"/>
        <w:adjustRightInd w:val="0"/>
        <w:spacing w:before="240" w:after="60"/>
        <w:ind w:left="432" w:hanging="432"/>
        <w:jc w:val="center"/>
        <w:textAlignment w:val="baseline"/>
        <w:outlineLvl w:val="0"/>
        <w:rPr>
          <w:rStyle w:val="break-words"/>
        </w:rPr>
      </w:pPr>
    </w:p>
    <w:p w:rsidR="008C422C" w:rsidRDefault="008C422C" w:rsidP="008C422C">
      <w:r>
        <w:t xml:space="preserve">For each scene, the test points are obtained using different fixed QP values. To cover a wide range of visual quality, we determined the highest bitrate value considering the transparency, i.e., the bitrate for which degradation starts to appear, as the highest bitrate point for each sequence. Also, the bitrates were carefully selected so that each bitrate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is approximately half of the next bitrate </w:t>
      </w:r>
      <m:oMath>
        <m:sSub>
          <m:sSubPr>
            <m:ctrlPr>
              <w:rPr>
                <w:rFonts w:ascii="Cambria Math" w:hAnsi="Cambria Math"/>
                <w:i/>
              </w:rPr>
            </m:ctrlPr>
          </m:sSubPr>
          <m:e>
            <m:r>
              <w:rPr>
                <w:rFonts w:ascii="Cambria Math" w:hAnsi="Cambria Math"/>
              </w:rPr>
              <m:t>R</m:t>
            </m:r>
          </m:e>
          <m:sub>
            <m:r>
              <w:rPr>
                <w:rFonts w:ascii="Cambria Math" w:hAnsi="Cambria Math"/>
              </w:rPr>
              <m:t>i+1</m:t>
            </m:r>
          </m:sub>
        </m:sSub>
      </m:oMath>
      <w:r>
        <w:t xml:space="preserve"> and each </w:t>
      </w:r>
      <w:r w:rsidR="006B0471">
        <w:t>VVC</w:t>
      </w:r>
      <w:r>
        <w:t xml:space="preserve"> bitrate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VVC</m:t>
            </m:r>
          </m:sup>
        </m:sSubSup>
      </m:oMath>
      <w:r>
        <w:t xml:space="preserve"> is equal to the corresponding HEVC bitrate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HEVC</m:t>
            </m:r>
          </m:sup>
        </m:sSubSup>
      </m:oMath>
      <w:r w:rsidR="006B0471">
        <w:t xml:space="preserve"> </w:t>
      </w:r>
      <w:r>
        <w:t xml:space="preserve">for </w:t>
      </w:r>
      <m:oMath>
        <m:r>
          <w:rPr>
            <w:rFonts w:ascii="Cambria Math" w:hAnsi="Cambria Math"/>
          </w:rPr>
          <m:t>i∈{1,2,3,4}</m:t>
        </m:r>
      </m:oMath>
      <w:r w:rsidR="006B0471">
        <w:t xml:space="preserve">. </w:t>
      </w:r>
    </w:p>
    <w:p w:rsidR="00CD3483" w:rsidRDefault="00CD3483" w:rsidP="008C422C"/>
    <w:p w:rsidR="00CD3483" w:rsidRDefault="00CD3483" w:rsidP="00CD3483">
      <w:pPr>
        <w:rPr>
          <w:szCs w:val="20"/>
          <w:lang w:eastAsia="fr-FR"/>
        </w:rPr>
      </w:pPr>
      <w:r>
        <w:rPr>
          <w:szCs w:val="20"/>
          <w:lang w:eastAsia="fr-FR"/>
        </w:rPr>
        <w:t>The s</w:t>
      </w:r>
      <w:r w:rsidRPr="003D79C9">
        <w:rPr>
          <w:szCs w:val="20"/>
          <w:lang w:eastAsia="fr-FR"/>
        </w:rPr>
        <w:t xml:space="preserve">ubjective study has been </w:t>
      </w:r>
      <w:r>
        <w:rPr>
          <w:szCs w:val="20"/>
          <w:lang w:eastAsia="fr-FR"/>
        </w:rPr>
        <w:t xml:space="preserve">conducted </w:t>
      </w:r>
      <w:r w:rsidR="008A4D01">
        <w:rPr>
          <w:szCs w:val="20"/>
          <w:lang w:eastAsia="fr-FR"/>
        </w:rPr>
        <w:t>at IRT b-com in a</w:t>
      </w:r>
      <w:r w:rsidRPr="0029249D">
        <w:rPr>
          <w:szCs w:val="20"/>
          <w:lang w:eastAsia="fr-FR"/>
        </w:rPr>
        <w:t xml:space="preserve"> room complying with the ITU-R BT.500-13 Recommendation</w:t>
      </w:r>
      <w:r w:rsidR="008A4D01">
        <w:rPr>
          <w:szCs w:val="20"/>
          <w:lang w:eastAsia="fr-FR"/>
        </w:rPr>
        <w:t xml:space="preserve"> </w:t>
      </w:r>
      <w:r w:rsidR="008A4D01" w:rsidRPr="00BD3970">
        <w:rPr>
          <w:iCs/>
          <w:szCs w:val="20"/>
          <w:lang w:eastAsia="fr-FR"/>
        </w:rPr>
        <w:t>[</w:t>
      </w:r>
      <w:r w:rsidR="00BD3970" w:rsidRPr="00BD3970">
        <w:rPr>
          <w:iCs/>
          <w:szCs w:val="20"/>
          <w:lang w:eastAsia="fr-FR"/>
        </w:rPr>
        <w:t>7</w:t>
      </w:r>
      <w:r w:rsidR="008A4D01" w:rsidRPr="00BD3970">
        <w:rPr>
          <w:iCs/>
          <w:szCs w:val="20"/>
          <w:lang w:eastAsia="fr-FR"/>
        </w:rPr>
        <w:t>]</w:t>
      </w:r>
      <w:r>
        <w:rPr>
          <w:szCs w:val="20"/>
          <w:lang w:eastAsia="fr-FR"/>
        </w:rPr>
        <w:t xml:space="preserve"> (see </w:t>
      </w:r>
      <w:r w:rsidRPr="008A4D01">
        <w:rPr>
          <w:b/>
          <w:szCs w:val="20"/>
          <w:lang w:eastAsia="fr-FR"/>
        </w:rPr>
        <w:t>Figure 2</w:t>
      </w:r>
      <w:r w:rsidRPr="008A4D01">
        <w:t xml:space="preserve">). A </w:t>
      </w:r>
      <w:r w:rsidR="008A4D01" w:rsidRPr="008A4D01">
        <w:t>SONY 85” KD-85ZG</w:t>
      </w:r>
      <w:r>
        <w:t xml:space="preserve"> </w:t>
      </w:r>
      <w:r w:rsidR="008A4D01">
        <w:t xml:space="preserve">8K display and a </w:t>
      </w:r>
      <w:proofErr w:type="spellStart"/>
      <w:r w:rsidR="008A4D01">
        <w:t>Zaxel’s</w:t>
      </w:r>
      <w:proofErr w:type="spellEnd"/>
      <w:r w:rsidR="008A4D01">
        <w:t xml:space="preserve"> </w:t>
      </w:r>
      <w:proofErr w:type="spellStart"/>
      <w:r w:rsidR="008A4D01">
        <w:t>zaxtar</w:t>
      </w:r>
      <w:proofErr w:type="spellEnd"/>
      <w:r w:rsidR="008A4D01">
        <w:t xml:space="preserve"> 5 </w:t>
      </w:r>
      <w:proofErr w:type="spellStart"/>
      <w:r w:rsidR="008A4D01">
        <w:t>8K</w:t>
      </w:r>
      <w:proofErr w:type="spellEnd"/>
      <w:r w:rsidR="008A4D01">
        <w:t xml:space="preserve"> player</w:t>
      </w:r>
      <w:r>
        <w:t xml:space="preserve"> has been used to </w:t>
      </w:r>
      <w:r w:rsidRPr="0029249D">
        <w:rPr>
          <w:szCs w:val="20"/>
          <w:lang w:eastAsia="fr-FR"/>
        </w:rPr>
        <w:t>visualize the video sequences</w:t>
      </w:r>
      <w:r>
        <w:rPr>
          <w:szCs w:val="20"/>
          <w:lang w:eastAsia="fr-FR"/>
        </w:rPr>
        <w:t>.</w:t>
      </w:r>
      <w:r w:rsidR="00CE1BCB">
        <w:rPr>
          <w:szCs w:val="20"/>
          <w:lang w:eastAsia="fr-FR"/>
        </w:rPr>
        <w:t xml:space="preserve"> The observers are at a distance of 0.8H</w:t>
      </w:r>
      <w:r w:rsidR="00074FA0">
        <w:rPr>
          <w:szCs w:val="20"/>
          <w:lang w:eastAsia="fr-FR"/>
        </w:rPr>
        <w:t xml:space="preserve"> (see </w:t>
      </w:r>
      <w:r w:rsidR="00074FA0" w:rsidRPr="008A4D01">
        <w:rPr>
          <w:b/>
          <w:szCs w:val="20"/>
          <w:lang w:eastAsia="fr-FR"/>
        </w:rPr>
        <w:t xml:space="preserve">Figure </w:t>
      </w:r>
      <w:r w:rsidR="00074FA0">
        <w:rPr>
          <w:b/>
          <w:szCs w:val="20"/>
          <w:lang w:eastAsia="fr-FR"/>
        </w:rPr>
        <w:t>3</w:t>
      </w:r>
      <w:r w:rsidR="00074FA0" w:rsidRPr="008A4D01">
        <w:t>)</w:t>
      </w:r>
      <w:r w:rsidR="00CE1BCB">
        <w:rPr>
          <w:szCs w:val="20"/>
          <w:lang w:eastAsia="fr-FR"/>
        </w:rPr>
        <w:t>.</w:t>
      </w:r>
      <w:r>
        <w:rPr>
          <w:szCs w:val="20"/>
          <w:lang w:eastAsia="fr-FR"/>
        </w:rPr>
        <w:t xml:space="preserve"> </w:t>
      </w:r>
      <w:r w:rsidR="008A4D01">
        <w:rPr>
          <w:szCs w:val="20"/>
          <w:lang w:eastAsia="fr-FR"/>
        </w:rPr>
        <w:t xml:space="preserve">Nineteen </w:t>
      </w:r>
      <w:r w:rsidR="00063C8E">
        <w:rPr>
          <w:szCs w:val="20"/>
          <w:lang w:eastAsia="fr-FR"/>
        </w:rPr>
        <w:t xml:space="preserve">non-expert </w:t>
      </w:r>
      <w:r>
        <w:rPr>
          <w:szCs w:val="20"/>
          <w:lang w:eastAsia="fr-FR"/>
        </w:rPr>
        <w:t xml:space="preserve">observers aged from </w:t>
      </w:r>
      <w:r w:rsidR="008A4D01">
        <w:rPr>
          <w:szCs w:val="20"/>
          <w:lang w:eastAsia="fr-FR"/>
        </w:rPr>
        <w:t>22</w:t>
      </w:r>
      <w:r>
        <w:rPr>
          <w:szCs w:val="20"/>
          <w:lang w:eastAsia="fr-FR"/>
        </w:rPr>
        <w:t xml:space="preserve"> to </w:t>
      </w:r>
      <w:r w:rsidR="008A4D01">
        <w:rPr>
          <w:szCs w:val="20"/>
          <w:lang w:eastAsia="fr-FR"/>
        </w:rPr>
        <w:t>53</w:t>
      </w:r>
      <w:r w:rsidRPr="0029249D">
        <w:rPr>
          <w:szCs w:val="20"/>
          <w:lang w:eastAsia="fr-FR"/>
        </w:rPr>
        <w:t xml:space="preserve"> years have </w:t>
      </w:r>
      <w:r w:rsidR="008A4D01">
        <w:rPr>
          <w:szCs w:val="20"/>
          <w:lang w:eastAsia="fr-FR"/>
        </w:rPr>
        <w:t>taken part</w:t>
      </w:r>
      <w:r w:rsidRPr="0029249D">
        <w:rPr>
          <w:szCs w:val="20"/>
          <w:lang w:eastAsia="fr-FR"/>
        </w:rPr>
        <w:t xml:space="preserve"> in this experiment. </w:t>
      </w:r>
      <w:r w:rsidR="008A4D01" w:rsidRPr="008A4D01">
        <w:rPr>
          <w:szCs w:val="20"/>
          <w:lang w:eastAsia="fr-FR"/>
        </w:rPr>
        <w:t>All participants have been screened for normal visual acuity and color blindness using the Ishihara and Snellen vision tests</w:t>
      </w:r>
      <w:r w:rsidRPr="0029249D">
        <w:rPr>
          <w:szCs w:val="20"/>
          <w:lang w:eastAsia="fr-FR"/>
        </w:rPr>
        <w:t>.</w:t>
      </w:r>
      <w:r>
        <w:rPr>
          <w:szCs w:val="20"/>
          <w:lang w:eastAsia="fr-FR"/>
        </w:rPr>
        <w:t xml:space="preserve"> </w:t>
      </w:r>
    </w:p>
    <w:p w:rsidR="008A4D01" w:rsidRDefault="008A4D01" w:rsidP="00CD3483">
      <w:pPr>
        <w:rPr>
          <w:rStyle w:val="shorttext"/>
          <w:lang w:val="en"/>
        </w:rPr>
      </w:pPr>
    </w:p>
    <w:p w:rsidR="00CD3483" w:rsidRDefault="00CD3483" w:rsidP="008C422C">
      <w:pPr>
        <w:rPr>
          <w:lang w:val="en"/>
        </w:rPr>
      </w:pPr>
    </w:p>
    <w:p w:rsidR="008A4D01" w:rsidRDefault="008A4D01" w:rsidP="008A4D01">
      <w:pPr>
        <w:jc w:val="center"/>
        <w:rPr>
          <w:lang w:val="en"/>
        </w:rPr>
      </w:pPr>
      <w:r w:rsidRPr="005448C9">
        <w:rPr>
          <w:noProof/>
        </w:rPr>
        <w:drawing>
          <wp:inline distT="0" distB="0" distL="0" distR="0" wp14:anchorId="597571A6" wp14:editId="0995C31A">
            <wp:extent cx="3581400" cy="1945693"/>
            <wp:effectExtent l="0" t="0" r="0" b="0"/>
            <wp:docPr id="6146" name="Picture 2">
              <a:extLst xmlns:a="http://schemas.openxmlformats.org/drawingml/2006/main">
                <a:ext uri="{FF2B5EF4-FFF2-40B4-BE49-F238E27FC236}">
                  <a16:creationId xmlns:a16="http://schemas.microsoft.com/office/drawing/2014/main" id="{D3FAB43C-E191-4340-B3A8-3532D7B92D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a:extLst>
                        <a:ext uri="{FF2B5EF4-FFF2-40B4-BE49-F238E27FC236}">
                          <a16:creationId xmlns:a16="http://schemas.microsoft.com/office/drawing/2014/main" id="{D3FAB43C-E191-4340-B3A8-3532D7B92DD2}"/>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24076" cy="1968878"/>
                    </a:xfrm>
                    <a:prstGeom prst="rect">
                      <a:avLst/>
                    </a:prstGeom>
                    <a:noFill/>
                  </pic:spPr>
                </pic:pic>
              </a:graphicData>
            </a:graphic>
          </wp:inline>
        </w:drawing>
      </w:r>
    </w:p>
    <w:p w:rsidR="008A4D01" w:rsidRDefault="008A4D01" w:rsidP="008A4D01">
      <w:pPr>
        <w:jc w:val="center"/>
        <w:rPr>
          <w:lang w:val="en"/>
        </w:rPr>
      </w:pPr>
    </w:p>
    <w:p w:rsidR="008A4D01" w:rsidRPr="008A4D01" w:rsidRDefault="008A4D01" w:rsidP="008A4D01">
      <w:pPr>
        <w:pStyle w:val="Lgende"/>
        <w:jc w:val="center"/>
        <w:rPr>
          <w:rFonts w:ascii="Times New Roman" w:eastAsia="MS Mincho" w:hAnsi="Times New Roman" w:cs="Times New Roman"/>
          <w:b/>
          <w:i w:val="0"/>
          <w:iCs w:val="0"/>
          <w:color w:val="auto"/>
          <w:sz w:val="24"/>
          <w:szCs w:val="20"/>
          <w:lang w:eastAsia="fr-FR"/>
        </w:rPr>
      </w:pPr>
      <w:r w:rsidRPr="008A4D01">
        <w:rPr>
          <w:rFonts w:ascii="Times New Roman" w:eastAsia="MS Mincho" w:hAnsi="Times New Roman" w:cs="Times New Roman"/>
          <w:b/>
          <w:i w:val="0"/>
          <w:iCs w:val="0"/>
          <w:color w:val="auto"/>
          <w:sz w:val="24"/>
          <w:szCs w:val="20"/>
          <w:lang w:eastAsia="fr-FR"/>
        </w:rPr>
        <w:t>Figure 2:  Test laboratory conditions</w:t>
      </w:r>
    </w:p>
    <w:p w:rsidR="008A4D01" w:rsidRDefault="00CE1BCB" w:rsidP="00CE1BCB">
      <w:pPr>
        <w:keepNext/>
        <w:tabs>
          <w:tab w:val="left" w:pos="360"/>
          <w:tab w:val="left" w:pos="720"/>
          <w:tab w:val="left" w:pos="1080"/>
          <w:tab w:val="left" w:pos="1440"/>
        </w:tabs>
        <w:overflowPunct w:val="0"/>
        <w:autoSpaceDE w:val="0"/>
        <w:autoSpaceDN w:val="0"/>
        <w:adjustRightInd w:val="0"/>
        <w:spacing w:before="240" w:after="60"/>
        <w:ind w:left="432" w:hanging="432"/>
        <w:jc w:val="center"/>
        <w:textAlignment w:val="baseline"/>
        <w:outlineLvl w:val="0"/>
        <w:rPr>
          <w:rStyle w:val="break-words"/>
        </w:rPr>
      </w:pPr>
      <w:r w:rsidRPr="00CE1BCB">
        <w:rPr>
          <w:noProof/>
        </w:rPr>
        <w:lastRenderedPageBreak/>
        <w:drawing>
          <wp:inline distT="0" distB="0" distL="0" distR="0" wp14:anchorId="713F2156" wp14:editId="6F5370AD">
            <wp:extent cx="5760720" cy="2268220"/>
            <wp:effectExtent l="0" t="0" r="0" b="0"/>
            <wp:docPr id="43" name="Image 5">
              <a:extLst xmlns:a="http://schemas.openxmlformats.org/drawingml/2006/main">
                <a:ext uri="{FF2B5EF4-FFF2-40B4-BE49-F238E27FC236}">
                  <a16:creationId xmlns:a16="http://schemas.microsoft.com/office/drawing/2014/main" id="{0457388E-0397-4CB0-8F69-2F69AEBB1B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0457388E-0397-4CB0-8F69-2F69AEBB1B7F}"/>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2268220"/>
                    </a:xfrm>
                    <a:prstGeom prst="rect">
                      <a:avLst/>
                    </a:prstGeom>
                  </pic:spPr>
                </pic:pic>
              </a:graphicData>
            </a:graphic>
          </wp:inline>
        </w:drawing>
      </w:r>
    </w:p>
    <w:p w:rsidR="00CE1BCB" w:rsidRDefault="00CE1BCB" w:rsidP="00CE1BCB">
      <w:pPr>
        <w:jc w:val="center"/>
        <w:rPr>
          <w:lang w:val="en"/>
        </w:rPr>
      </w:pPr>
    </w:p>
    <w:p w:rsidR="00CE1BCB" w:rsidRPr="00CE1BCB" w:rsidRDefault="00CE1BCB" w:rsidP="00074FA0">
      <w:pPr>
        <w:pStyle w:val="Lgende"/>
        <w:jc w:val="center"/>
        <w:rPr>
          <w:rStyle w:val="break-words"/>
          <w:rFonts w:ascii="Times New Roman" w:eastAsia="MS Mincho" w:hAnsi="Times New Roman" w:cs="Times New Roman"/>
          <w:b/>
          <w:i w:val="0"/>
          <w:iCs w:val="0"/>
          <w:color w:val="auto"/>
          <w:sz w:val="24"/>
          <w:szCs w:val="20"/>
          <w:lang w:eastAsia="fr-FR"/>
        </w:rPr>
      </w:pPr>
      <w:r w:rsidRPr="008A4D01">
        <w:rPr>
          <w:rFonts w:ascii="Times New Roman" w:eastAsia="MS Mincho" w:hAnsi="Times New Roman" w:cs="Times New Roman"/>
          <w:b/>
          <w:i w:val="0"/>
          <w:iCs w:val="0"/>
          <w:color w:val="auto"/>
          <w:sz w:val="24"/>
          <w:szCs w:val="20"/>
          <w:lang w:eastAsia="fr-FR"/>
        </w:rPr>
        <w:t xml:space="preserve">Figure </w:t>
      </w:r>
      <w:r>
        <w:rPr>
          <w:rFonts w:ascii="Times New Roman" w:eastAsia="MS Mincho" w:hAnsi="Times New Roman" w:cs="Times New Roman"/>
          <w:b/>
          <w:i w:val="0"/>
          <w:iCs w:val="0"/>
          <w:color w:val="auto"/>
          <w:sz w:val="24"/>
          <w:szCs w:val="20"/>
          <w:lang w:eastAsia="fr-FR"/>
        </w:rPr>
        <w:t>3</w:t>
      </w:r>
      <w:r w:rsidRPr="008A4D01">
        <w:rPr>
          <w:rFonts w:ascii="Times New Roman" w:eastAsia="MS Mincho" w:hAnsi="Times New Roman" w:cs="Times New Roman"/>
          <w:b/>
          <w:i w:val="0"/>
          <w:iCs w:val="0"/>
          <w:color w:val="auto"/>
          <w:sz w:val="24"/>
          <w:szCs w:val="20"/>
          <w:lang w:eastAsia="fr-FR"/>
        </w:rPr>
        <w:t xml:space="preserve">:  </w:t>
      </w:r>
      <w:proofErr w:type="spellStart"/>
      <w:r w:rsidR="00074FA0">
        <w:rPr>
          <w:rFonts w:ascii="Times New Roman" w:eastAsia="MS Mincho" w:hAnsi="Times New Roman" w:cs="Times New Roman"/>
          <w:b/>
          <w:i w:val="0"/>
          <w:iCs w:val="0"/>
          <w:color w:val="auto"/>
          <w:sz w:val="24"/>
          <w:szCs w:val="20"/>
          <w:lang w:eastAsia="fr-FR"/>
        </w:rPr>
        <w:t>Visualisation</w:t>
      </w:r>
      <w:proofErr w:type="spellEnd"/>
      <w:r w:rsidR="00074FA0">
        <w:rPr>
          <w:rFonts w:ascii="Times New Roman" w:eastAsia="MS Mincho" w:hAnsi="Times New Roman" w:cs="Times New Roman"/>
          <w:b/>
          <w:i w:val="0"/>
          <w:iCs w:val="0"/>
          <w:color w:val="auto"/>
          <w:sz w:val="24"/>
          <w:szCs w:val="20"/>
          <w:lang w:eastAsia="fr-FR"/>
        </w:rPr>
        <w:t xml:space="preserve"> workflow</w:t>
      </w:r>
    </w:p>
    <w:p w:rsidR="008A4D01" w:rsidRDefault="008A4D01" w:rsidP="008A4D01">
      <w:r w:rsidRPr="008A4D01">
        <w:t>In this study, we used the method described in the ITU-R Rec BT500-14</w:t>
      </w:r>
      <w:r>
        <w:t xml:space="preserve"> [</w:t>
      </w:r>
      <w:r w:rsidR="00BD3970" w:rsidRPr="00BD3970">
        <w:t>8</w:t>
      </w:r>
      <w:r>
        <w:t>]</w:t>
      </w:r>
      <w:r w:rsidRPr="008A4D01">
        <w:t xml:space="preserve">, called </w:t>
      </w:r>
      <w:r>
        <w:rPr>
          <w:rStyle w:val="break-words"/>
        </w:rPr>
        <w:t>Double Stimulus Continuous Quality Scale (DSCQS)</w:t>
      </w:r>
      <w:r w:rsidRPr="008A4D01">
        <w:t>, to collect the video quality scores from participants. This testing method requires a prior pseudo-random sequencing of the testing videos, as the observer has no interactivity with the player. This method presents the test videos by pairs ("video A" and "video B") separated with annotated mid-greys</w:t>
      </w:r>
      <w:r w:rsidR="00AA330C">
        <w:t xml:space="preserve">. The presented pairs </w:t>
      </w:r>
      <w:r w:rsidRPr="008A4D01">
        <w:t xml:space="preserve">contain the implicit 8K uncompressed reference and one random </w:t>
      </w:r>
      <w:r>
        <w:t>PVS</w:t>
      </w:r>
      <w:r w:rsidRPr="008A4D01">
        <w:t xml:space="preserve"> over all the ten configurations, i.e., the same scene encoded with </w:t>
      </w:r>
      <w:r>
        <w:t>HEVC</w:t>
      </w:r>
      <w:r w:rsidRPr="008A4D01">
        <w:t xml:space="preserve"> or </w:t>
      </w:r>
      <w:r>
        <w:t>VVC</w:t>
      </w:r>
      <w:r w:rsidRPr="008A4D01">
        <w:t xml:space="preserve"> at four bitrates or the uncompressed sequence in 4K or 8K resolution. </w:t>
      </w:r>
      <w:r w:rsidR="00AA330C" w:rsidRPr="008A4D01">
        <w:t xml:space="preserve">Each </w:t>
      </w:r>
      <w:r w:rsidR="00AA330C">
        <w:t>video</w:t>
      </w:r>
      <w:r w:rsidR="00AA330C" w:rsidRPr="008A4D01">
        <w:t xml:space="preserve"> pair </w:t>
      </w:r>
      <w:r w:rsidR="00AA330C">
        <w:t>is presented twice</w:t>
      </w:r>
    </w:p>
    <w:p w:rsidR="008A4D01" w:rsidRDefault="008A4D01" w:rsidP="008A4D01"/>
    <w:p w:rsidR="008A4D01" w:rsidRDefault="008A4D01" w:rsidP="008A4D01">
      <w:r w:rsidRPr="008A4D01">
        <w:t>Also, to prevent visual fatigue, the test is divided into three sessions of 20 minutes each. Before each experiment, participants receive clear explanations about the evaluation procedures.</w:t>
      </w:r>
    </w:p>
    <w:p w:rsidR="00AA330C" w:rsidRDefault="00AA330C" w:rsidP="008A4D01"/>
    <w:p w:rsidR="00220217" w:rsidRDefault="00AA330C" w:rsidP="00503B71">
      <w:r w:rsidRPr="00AA330C">
        <w:t xml:space="preserve">After the first "video A/video B" pair presentation, the participant could report his opinion about the perceived video quality on two vertical lines with the corresponding sequence index for both "video A" and "video B". For this testing method, the vertical rating lines are divided into five segments of the same height and scaled from the lower to the higher quality with the </w:t>
      </w:r>
      <w:r w:rsidR="000621F8" w:rsidRPr="00AA330C">
        <w:t>labels Bad</w:t>
      </w:r>
      <w:r w:rsidRPr="00AA330C">
        <w:t xml:space="preserve">, </w:t>
      </w:r>
      <w:r w:rsidRPr="00AA330C">
        <w:rPr>
          <w:i/>
        </w:rPr>
        <w:t>Poor</w:t>
      </w:r>
      <w:r w:rsidRPr="00AA330C">
        <w:t xml:space="preserve">, </w:t>
      </w:r>
      <w:r w:rsidRPr="00AA330C">
        <w:rPr>
          <w:i/>
        </w:rPr>
        <w:t>Fair</w:t>
      </w:r>
      <w:r w:rsidRPr="00AA330C">
        <w:t xml:space="preserve">, </w:t>
      </w:r>
      <w:r w:rsidRPr="00AA330C">
        <w:rPr>
          <w:i/>
        </w:rPr>
        <w:t>Good</w:t>
      </w:r>
      <w:r w:rsidRPr="00AA330C">
        <w:t xml:space="preserve">, and </w:t>
      </w:r>
      <w:r w:rsidRPr="00AA330C">
        <w:rPr>
          <w:i/>
        </w:rPr>
        <w:t>Excellent</w:t>
      </w:r>
      <w:r w:rsidRPr="00AA330C">
        <w:t>. After each video pair visualization, participants can vote by annotating both videos along the continuous quality scale. The scores are then collected by converting the annotations into a value between 0 and 100.</w:t>
      </w:r>
      <w:r>
        <w:t xml:space="preserve"> </w:t>
      </w:r>
    </w:p>
    <w:p w:rsidR="00220217" w:rsidRDefault="00220217" w:rsidP="00503B71"/>
    <w:p w:rsidR="00220217" w:rsidRDefault="00220217" w:rsidP="00220217">
      <w:r>
        <w:t xml:space="preserve">At the end of the subjective test sessions, the results for each scene are assessed by the </w:t>
      </w:r>
      <w:proofErr w:type="spellStart"/>
      <w:r>
        <w:t>DMOS</w:t>
      </w:r>
      <w:proofErr w:type="spellEnd"/>
      <w:r>
        <w:t xml:space="preserve">, corresponding to the average of the difference between the hidden reference and the corresponding PVS scores computed by: </w:t>
      </w:r>
    </w:p>
    <w:p w:rsidR="00220217" w:rsidRDefault="00220217" w:rsidP="00220217"/>
    <w:p w:rsidR="00220217" w:rsidRDefault="002C625E" w:rsidP="00220217">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a</m:t>
              </m:r>
            </m:sub>
          </m:sSub>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x</m:t>
                  </m:r>
                </m:e>
                <m:sub>
                  <m:r>
                    <w:rPr>
                      <w:rFonts w:ascii="Cambria Math" w:hAnsi="Cambria Math"/>
                    </w:rPr>
                    <m:t>i,a</m:t>
                  </m:r>
                </m:sub>
              </m:sSub>
            </m:e>
          </m:nary>
          <m:r>
            <w:rPr>
              <w:rFonts w:ascii="Cambria Math" w:hAnsi="Cambria Math"/>
            </w:rPr>
            <m:t xml:space="preserve"> ,</m:t>
          </m:r>
        </m:oMath>
      </m:oMathPara>
    </w:p>
    <w:p w:rsidR="00220217" w:rsidRDefault="00220217" w:rsidP="00220217"/>
    <w:p w:rsidR="00220217" w:rsidRDefault="00220217" w:rsidP="00220217">
      <w:r>
        <w:t xml:space="preserve">where n is the total number of valid participants,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a</m:t>
            </m:r>
          </m:sub>
        </m:sSub>
      </m:oMath>
      <w:r>
        <w:t xml:space="preserve"> is the DMOS value of the tested configuration a, </w:t>
      </w:r>
      <m:oMath>
        <m:r>
          <w:rPr>
            <w:rFonts w:ascii="Cambria Math" w:hAnsi="Cambria Math"/>
          </w:rPr>
          <m:t>a∈{</m:t>
        </m:r>
        <m:sSubSup>
          <m:sSubSupPr>
            <m:ctrlPr>
              <w:rPr>
                <w:rFonts w:ascii="Cambria Math" w:hAnsi="Cambria Math"/>
                <w:i/>
              </w:rPr>
            </m:ctrlPr>
          </m:sSubSupPr>
          <m:e>
            <m:r>
              <w:rPr>
                <w:rFonts w:ascii="Cambria Math" w:hAnsi="Cambria Math"/>
              </w:rPr>
              <m:t>R</m:t>
            </m:r>
          </m:e>
          <m:sub>
            <m:r>
              <w:rPr>
                <w:rFonts w:ascii="Cambria Math" w:hAnsi="Cambria Math"/>
              </w:rPr>
              <m:t>j</m:t>
            </m:r>
          </m:sub>
          <m:sup>
            <m:r>
              <w:rPr>
                <w:rFonts w:ascii="Cambria Math" w:hAnsi="Cambria Math"/>
              </w:rPr>
              <m:t>m</m:t>
            </m:r>
          </m:sup>
        </m:sSubSup>
        <m:r>
          <w:rPr>
            <w:rFonts w:ascii="Cambria Math" w:hAnsi="Cambria Math"/>
          </w:rPr>
          <m:t>, 4K, 8K (ref)}</m:t>
        </m:r>
      </m:oMath>
      <w:r>
        <w:t xml:space="preserve"> for </w:t>
      </w:r>
      <m:oMath>
        <m:r>
          <w:rPr>
            <w:rFonts w:ascii="Cambria Math" w:hAnsi="Cambria Math"/>
          </w:rPr>
          <m:t>j∈{1,2}</m:t>
        </m:r>
      </m:oMath>
      <w:r>
        <w:t xml:space="preserve"> and </w:t>
      </w:r>
      <m:oMath>
        <m:r>
          <w:rPr>
            <w:rFonts w:ascii="Cambria Math" w:hAnsi="Cambria Math"/>
          </w:rPr>
          <m:t>m∈{VVC,HEVC}</m:t>
        </m:r>
      </m:oMath>
      <w:r>
        <w:t xml:space="preserve">, and </w:t>
      </w:r>
      <m:oMath>
        <m:sSub>
          <m:sSubPr>
            <m:ctrlPr>
              <w:rPr>
                <w:rFonts w:ascii="Cambria Math" w:hAnsi="Cambria Math"/>
                <w:i/>
              </w:rPr>
            </m:ctrlPr>
          </m:sSubPr>
          <m:e>
            <m:r>
              <w:rPr>
                <w:rFonts w:ascii="Cambria Math" w:hAnsi="Cambria Math"/>
              </w:rPr>
              <m:t>x</m:t>
            </m:r>
          </m:e>
          <m:sub>
            <m:r>
              <w:rPr>
                <w:rFonts w:ascii="Cambria Math" w:hAnsi="Cambria Math"/>
              </w:rPr>
              <m:t>i,a</m:t>
            </m:r>
          </m:sub>
        </m:sSub>
      </m:oMath>
      <w:r>
        <w:t xml:space="preserve"> is the differential score computed as:</w:t>
      </w:r>
    </w:p>
    <w:p w:rsidR="00220217" w:rsidRDefault="00220217" w:rsidP="00220217"/>
    <w:p w:rsidR="00FF3E21" w:rsidRDefault="002C625E" w:rsidP="00220217">
      <m:oMathPara>
        <m:oMath>
          <m:sSub>
            <m:sSubPr>
              <m:ctrlPr>
                <w:rPr>
                  <w:rFonts w:ascii="Cambria Math" w:hAnsi="Cambria Math"/>
                  <w:i/>
                </w:rPr>
              </m:ctrlPr>
            </m:sSubPr>
            <m:e>
              <m:r>
                <w:rPr>
                  <w:rFonts w:ascii="Cambria Math" w:hAnsi="Cambria Math"/>
                </w:rPr>
                <m:t>x</m:t>
              </m:r>
            </m:e>
            <m:sub>
              <m:r>
                <w:rPr>
                  <w:rFonts w:ascii="Cambria Math" w:hAnsi="Cambria Math"/>
                </w:rPr>
                <m:t>i,a</m:t>
              </m:r>
            </m:sub>
          </m:sSub>
          <m:r>
            <w:rPr>
              <w:rFonts w:ascii="Cambria Math" w:hAnsi="Cambria Math"/>
            </w:rPr>
            <m:t>=100-</m:t>
          </m:r>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i, ref</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 a</m:t>
                  </m:r>
                </m:sub>
              </m:sSub>
            </m:e>
          </m:d>
          <m:r>
            <w:rPr>
              <w:rFonts w:ascii="Cambria Math" w:hAnsi="Cambria Math"/>
            </w:rPr>
            <m:t xml:space="preserve"> ,</m:t>
          </m:r>
        </m:oMath>
      </m:oMathPara>
    </w:p>
    <w:p w:rsidR="00220217" w:rsidRDefault="00220217" w:rsidP="00220217"/>
    <w:p w:rsidR="00220217" w:rsidRDefault="00220217" w:rsidP="00220217">
      <w:r>
        <w:lastRenderedPageBreak/>
        <w:t xml:space="preserve">with the pair </w:t>
      </w:r>
      <m:oMath>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i, ref</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 a</m:t>
                </m:r>
              </m:sub>
            </m:sSub>
          </m:e>
        </m:d>
      </m:oMath>
      <w:r>
        <w:t xml:space="preserve"> representing the scores attributed by the participant </w:t>
      </w:r>
      <m:oMath>
        <m:r>
          <w:rPr>
            <w:rFonts w:ascii="Cambria Math" w:hAnsi="Cambria Math"/>
          </w:rPr>
          <m:t>i, i∈{1,…,n}</m:t>
        </m:r>
      </m:oMath>
      <w:r>
        <w:t>, to respectively the hidden reference (8K) and the tested configuration</w:t>
      </w:r>
      <m:oMath>
        <m:r>
          <w:rPr>
            <w:rFonts w:ascii="Cambria Math" w:hAnsi="Cambria Math"/>
          </w:rPr>
          <m:t xml:space="preserve"> a</m:t>
        </m:r>
      </m:oMath>
      <w:r>
        <w:t xml:space="preserve">, i.e.  </w:t>
      </w:r>
      <w:r w:rsidR="00FF3E21">
        <w:t>both videos</w:t>
      </w:r>
      <w:r>
        <w:t xml:space="preserve"> of a given </w:t>
      </w:r>
      <w:r w:rsidR="00FF3E21">
        <w:t>test point</w:t>
      </w:r>
      <w:r>
        <w:t>.</w:t>
      </w:r>
    </w:p>
    <w:p w:rsidR="00220217" w:rsidRDefault="00220217" w:rsidP="00220217"/>
    <w:p w:rsidR="00220217" w:rsidRDefault="00220217" w:rsidP="00220217">
      <w:r>
        <w:t xml:space="preserve">To ensure that the vote distributions are normal, the bias reduction technique described in the ITU-T P.913 Recommendation </w:t>
      </w:r>
      <w:r w:rsidR="00FF3E21">
        <w:t>[</w:t>
      </w:r>
      <w:r w:rsidR="00BD3970" w:rsidRPr="00BD3970">
        <w:t>9</w:t>
      </w:r>
      <w:r w:rsidR="00FF3E21">
        <w:t xml:space="preserve">] </w:t>
      </w:r>
      <w:r>
        <w:t xml:space="preserve">has been applied. Thus, from each resulting </w:t>
      </w:r>
      <w:r w:rsidR="00FF3E21">
        <w:t>DMOS</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a</m:t>
            </m:r>
          </m:sub>
        </m:sSub>
      </m:oMath>
      <w:r>
        <w:t>, the associated confidence intervals at 95%</w:t>
      </w:r>
      <w:r w:rsidR="00FF3E21">
        <w:t xml:space="preserve"> </w:t>
      </w:r>
      <m:oMath>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x</m:t>
                </m:r>
              </m:e>
            </m:acc>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a</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a</m:t>
            </m:r>
          </m:sub>
        </m:sSub>
        <m:r>
          <w:rPr>
            <w:rFonts w:ascii="Cambria Math" w:hAnsi="Cambria Math"/>
          </w:rPr>
          <m:t>)</m:t>
        </m:r>
      </m:oMath>
      <w:r w:rsidR="00FF3E21">
        <w:t xml:space="preserve"> </w:t>
      </w:r>
      <w:r>
        <w:t>can be computed as follows:</w:t>
      </w:r>
    </w:p>
    <w:p w:rsidR="00FF3E21" w:rsidRDefault="00FF3E21" w:rsidP="00220217"/>
    <w:p w:rsidR="00220217" w:rsidRPr="00F53F66" w:rsidRDefault="002C625E" w:rsidP="00220217">
      <m:oMathPara>
        <m:oMath>
          <m:sSub>
            <m:sSubPr>
              <m:ctrlPr>
                <w:rPr>
                  <w:rFonts w:ascii="Cambria Math" w:hAnsi="Cambria Math"/>
                  <w:i/>
                </w:rPr>
              </m:ctrlPr>
            </m:sSubPr>
            <m:e>
              <m:r>
                <w:rPr>
                  <w:rFonts w:ascii="Cambria Math" w:hAnsi="Cambria Math"/>
                </w:rPr>
                <m:t>c</m:t>
              </m:r>
            </m:e>
            <m:sub>
              <m:r>
                <w:rPr>
                  <w:rFonts w:ascii="Cambria Math" w:hAnsi="Cambria Math"/>
                </w:rPr>
                <m:t>a</m:t>
              </m:r>
            </m:sub>
          </m:sSub>
          <m:r>
            <w:rPr>
              <w:rFonts w:ascii="Cambria Math" w:hAnsi="Cambria Math"/>
            </w:rPr>
            <m:t>=1.96</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a</m:t>
                  </m:r>
                </m:sub>
              </m:sSub>
            </m:num>
            <m:den>
              <m:rad>
                <m:radPr>
                  <m:degHide m:val="1"/>
                  <m:ctrlPr>
                    <w:rPr>
                      <w:rFonts w:ascii="Cambria Math" w:hAnsi="Cambria Math"/>
                      <w:i/>
                    </w:rPr>
                  </m:ctrlPr>
                </m:radPr>
                <m:deg/>
                <m:e>
                  <m:r>
                    <w:rPr>
                      <w:rFonts w:ascii="Cambria Math" w:hAnsi="Cambria Math"/>
                    </w:rPr>
                    <m:t>n</m:t>
                  </m:r>
                </m:e>
              </m:rad>
            </m:den>
          </m:f>
          <m:r>
            <w:rPr>
              <w:rFonts w:ascii="Cambria Math" w:hAnsi="Cambria Math"/>
            </w:rPr>
            <m:t xml:space="preserve"> ,</m:t>
          </m:r>
        </m:oMath>
      </m:oMathPara>
    </w:p>
    <w:p w:rsidR="00F53F66" w:rsidRDefault="00F53F66" w:rsidP="00220217"/>
    <w:p w:rsidR="00220217" w:rsidRDefault="00220217" w:rsidP="00220217">
      <w:r>
        <w:t xml:space="preserve">where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t xml:space="preserve"> is the standard deviation of the tested configuration </w:t>
      </w:r>
      <m:oMath>
        <m:r>
          <w:rPr>
            <w:rFonts w:ascii="Cambria Math" w:hAnsi="Cambria Math"/>
          </w:rPr>
          <m:t>a</m:t>
        </m:r>
      </m:oMath>
      <w:r>
        <w:t xml:space="preserve"> computed as:</w:t>
      </w:r>
    </w:p>
    <w:p w:rsidR="00FF3E21" w:rsidRDefault="002C625E" w:rsidP="00220217">
      <m:oMathPara>
        <m:oMath>
          <m:sSub>
            <m:sSubPr>
              <m:ctrlPr>
                <w:rPr>
                  <w:rFonts w:ascii="Cambria Math" w:hAnsi="Cambria Math"/>
                  <w:i/>
                </w:rPr>
              </m:ctrlPr>
            </m:sSubPr>
            <m:e>
              <m:r>
                <w:rPr>
                  <w:rFonts w:ascii="Cambria Math" w:hAnsi="Cambria Math"/>
                </w:rPr>
                <m:t>s</m:t>
              </m:r>
            </m:e>
            <m:sub>
              <m:r>
                <w:rPr>
                  <w:rFonts w:ascii="Cambria Math" w:hAnsi="Cambria Math"/>
                </w:rPr>
                <m:t>a</m:t>
              </m:r>
            </m:sub>
          </m:sSub>
          <m:r>
            <w:rPr>
              <w:rFonts w:ascii="Cambria Math" w:hAnsi="Cambria Math"/>
            </w:rPr>
            <m:t>=</m:t>
          </m:r>
          <m:rad>
            <m:radPr>
              <m:degHide m:val="1"/>
              <m:ctrlPr>
                <w:rPr>
                  <w:rFonts w:ascii="Cambria Math" w:hAnsi="Cambria Math"/>
                  <w:i/>
                </w:rPr>
              </m:ctrlPr>
            </m:radPr>
            <m:deg/>
            <m:e>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i,a</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a</m:t>
                                  </m:r>
                                </m:sub>
                              </m:sSub>
                            </m:e>
                          </m:d>
                        </m:e>
                        <m:sup>
                          <m:r>
                            <w:rPr>
                              <w:rFonts w:ascii="Cambria Math" w:hAnsi="Cambria Math"/>
                            </w:rPr>
                            <m:t>2</m:t>
                          </m:r>
                        </m:sup>
                      </m:sSup>
                    </m:num>
                    <m:den>
                      <m:r>
                        <w:rPr>
                          <w:rFonts w:ascii="Cambria Math" w:hAnsi="Cambria Math"/>
                        </w:rPr>
                        <m:t>(n-1)</m:t>
                      </m:r>
                    </m:den>
                  </m:f>
                </m:e>
              </m:nary>
            </m:e>
          </m:rad>
        </m:oMath>
      </m:oMathPara>
    </w:p>
    <w:p w:rsidR="00220217" w:rsidRDefault="00220217" w:rsidP="00220217"/>
    <w:p w:rsidR="00220217" w:rsidRDefault="00220217" w:rsidP="00220217"/>
    <w:p w:rsidR="00503B71" w:rsidRDefault="00F53F66" w:rsidP="00220217">
      <w:r>
        <w:t>w</w:t>
      </w:r>
      <w:r w:rsidR="00220217">
        <w:t>ith</w:t>
      </w:r>
      <w:r>
        <w:t xml:space="preserve"> </w:t>
      </w:r>
      <m:oMath>
        <m:sSub>
          <m:sSubPr>
            <m:ctrlPr>
              <w:rPr>
                <w:rFonts w:ascii="Cambria Math" w:hAnsi="Cambria Math"/>
                <w:i/>
              </w:rPr>
            </m:ctrlPr>
          </m:sSubPr>
          <m:e>
            <m:r>
              <w:rPr>
                <w:rFonts w:ascii="Cambria Math" w:hAnsi="Cambria Math"/>
              </w:rPr>
              <m:t>x</m:t>
            </m:r>
          </m:e>
          <m:sub>
            <m:r>
              <w:rPr>
                <w:rFonts w:ascii="Cambria Math" w:hAnsi="Cambria Math"/>
              </w:rPr>
              <m:t>i,a</m:t>
            </m:r>
          </m:sub>
        </m:sSub>
        <m:r>
          <w:rPr>
            <w:rFonts w:ascii="Cambria Math" w:hAnsi="Cambria Math"/>
          </w:rPr>
          <m:t xml:space="preserve"> </m:t>
        </m:r>
      </m:oMath>
      <w:r w:rsidR="00220217">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a</m:t>
            </m:r>
          </m:sub>
        </m:sSub>
      </m:oMath>
      <w:r w:rsidR="00220217">
        <w:t xml:space="preserve"> corresponding to the differential score of the observer </w:t>
      </w:r>
      <m:oMath>
        <m:r>
          <w:rPr>
            <w:rFonts w:ascii="Cambria Math" w:hAnsi="Cambria Math"/>
          </w:rPr>
          <m:t>i, i∈{1,…,n}</m:t>
        </m:r>
      </m:oMath>
      <w:r w:rsidR="00220217">
        <w:t xml:space="preserve">, and the </w:t>
      </w:r>
      <w:r>
        <w:t>DMOS</w:t>
      </w:r>
      <w:r w:rsidR="00220217">
        <w:t xml:space="preserve"> score of the tested configuration </w:t>
      </w:r>
      <m:oMath>
        <m:r>
          <w:rPr>
            <w:rFonts w:ascii="Cambria Math" w:hAnsi="Cambria Math"/>
          </w:rPr>
          <m:t>a</m:t>
        </m:r>
      </m:oMath>
      <w:r>
        <w:t xml:space="preserve">, </w:t>
      </w:r>
      <w:r w:rsidR="00220217">
        <w:t>respectively.</w:t>
      </w:r>
    </w:p>
    <w:p w:rsidR="00FF3E21" w:rsidRDefault="00FF3E21" w:rsidP="00220217"/>
    <w:p w:rsidR="00FF3E21" w:rsidRDefault="00FF3E21" w:rsidP="00220217"/>
    <w:p w:rsidR="00254D1A" w:rsidRPr="00254D1A" w:rsidRDefault="000935FD" w:rsidP="00254D1A">
      <w:pPr>
        <w:rPr>
          <w:rFonts w:cs="Arial"/>
          <w:b/>
          <w:bCs/>
          <w:kern w:val="32"/>
          <w:sz w:val="32"/>
          <w:szCs w:val="32"/>
          <w:lang w:val="en-CA"/>
        </w:rPr>
      </w:pPr>
      <w:r>
        <w:rPr>
          <w:rFonts w:cs="Arial"/>
          <w:b/>
          <w:bCs/>
          <w:kern w:val="32"/>
          <w:sz w:val="32"/>
          <w:szCs w:val="32"/>
          <w:lang w:val="en-CA"/>
        </w:rPr>
        <w:t>Objective measurements</w:t>
      </w:r>
    </w:p>
    <w:p w:rsid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lang w:eastAsia="fr-FR"/>
        </w:rPr>
      </w:pPr>
      <w:r>
        <w:rPr>
          <w:lang w:eastAsia="fr-FR"/>
        </w:rPr>
        <w:t xml:space="preserve">In this experiment, objective quality metrics, including PSNR, MS-SSIM </w:t>
      </w:r>
      <w:r w:rsidRPr="00BD3970">
        <w:rPr>
          <w:lang w:eastAsia="fr-FR"/>
        </w:rPr>
        <w:t>[</w:t>
      </w:r>
      <w:r w:rsidR="00BD3970">
        <w:rPr>
          <w:lang w:eastAsia="fr-FR"/>
        </w:rPr>
        <w:t>4</w:t>
      </w:r>
      <w:r w:rsidRPr="00BD3970">
        <w:rPr>
          <w:lang w:eastAsia="fr-FR"/>
        </w:rPr>
        <w:t>]</w:t>
      </w:r>
      <w:r>
        <w:rPr>
          <w:lang w:eastAsia="fr-FR"/>
        </w:rPr>
        <w:t xml:space="preserve">, and VMAF </w:t>
      </w:r>
      <w:r w:rsidRPr="00BD3970">
        <w:rPr>
          <w:lang w:eastAsia="fr-FR"/>
        </w:rPr>
        <w:t>[</w:t>
      </w:r>
      <w:r w:rsidR="00BD3970">
        <w:rPr>
          <w:lang w:eastAsia="fr-FR"/>
        </w:rPr>
        <w:t>5</w:t>
      </w:r>
      <w:r w:rsidRPr="00BD3970">
        <w:rPr>
          <w:lang w:eastAsia="fr-FR"/>
        </w:rPr>
        <w:t>]</w:t>
      </w:r>
      <w:r>
        <w:rPr>
          <w:lang w:eastAsia="fr-FR"/>
        </w:rPr>
        <w:t xml:space="preserve">, are used to measure the distortion between the 8K reconstructed signal and the source video. PSNR is assessed on the </w:t>
      </w:r>
      <w:proofErr w:type="spellStart"/>
      <w:r>
        <w:rPr>
          <w:lang w:eastAsia="fr-FR"/>
        </w:rPr>
        <w:t>luma</w:t>
      </w:r>
      <w:proofErr w:type="spellEnd"/>
      <w:r>
        <w:rPr>
          <w:lang w:eastAsia="fr-FR"/>
        </w:rPr>
        <w:t xml:space="preserve"> component only. </w:t>
      </w:r>
    </w:p>
    <w:p w:rsidR="00503B71"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lang w:eastAsia="fr-FR"/>
        </w:rPr>
      </w:pPr>
      <w:r>
        <w:rPr>
          <w:lang w:eastAsia="fr-FR"/>
        </w:rPr>
        <w:t xml:space="preserve">The RD-curves are depicted in </w:t>
      </w:r>
      <w:r w:rsidRPr="00254D1A">
        <w:rPr>
          <w:b/>
          <w:lang w:eastAsia="fr-FR"/>
        </w:rPr>
        <w:t xml:space="preserve">Figure </w:t>
      </w:r>
      <w:r w:rsidR="00074FA0">
        <w:rPr>
          <w:b/>
          <w:lang w:eastAsia="fr-FR"/>
        </w:rPr>
        <w:t>4</w:t>
      </w:r>
      <w:r w:rsidRPr="00254D1A">
        <w:rPr>
          <w:b/>
          <w:lang w:eastAsia="fr-FR"/>
        </w:rPr>
        <w:t xml:space="preserve"> and </w:t>
      </w:r>
      <w:r w:rsidR="00074FA0">
        <w:rPr>
          <w:b/>
          <w:lang w:eastAsia="fr-FR"/>
        </w:rPr>
        <w:t>5</w:t>
      </w:r>
      <w:r>
        <w:rPr>
          <w:lang w:eastAsia="fr-FR"/>
        </w:rPr>
        <w:t xml:space="preserve">. It can be noted that the bitrates selected for transparency lead to quite different PSNR values depending on the sequence. In contrast, for more perceptually correlated objective metrics like MS-SSIM or VMAF, the predicted quality converges to the maximum value for all 8K sequences. </w:t>
      </w:r>
      <w:r w:rsidR="00063C8E">
        <w:t>We can note that the bitrate selected for transparency varies from 11Mbps to 180Mbps, depending on the test sequence.</w:t>
      </w:r>
    </w:p>
    <w:p w:rsid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pPr>
    </w:p>
    <w:p w:rsidR="00503B71" w:rsidRDefault="00503B71" w:rsidP="00503B71">
      <w:pPr>
        <w:jc w:val="center"/>
        <w:rPr>
          <w:lang w:val="en"/>
        </w:rPr>
      </w:pPr>
      <w:r>
        <w:rPr>
          <w:noProof/>
        </w:rPr>
        <w:drawing>
          <wp:inline distT="0" distB="0" distL="0" distR="0" wp14:anchorId="3B5DC7FC" wp14:editId="17CDEC5C">
            <wp:extent cx="2453640" cy="1970794"/>
            <wp:effectExtent l="0" t="0" r="3810" b="0"/>
            <wp:docPr id="34" name="Image 34" descr="Z:\project\DIVAS\Lot_3\Charles\phd\Framework\8K_subjective_tests\draft_6\plots\all_seq_selected_psn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project\DIVAS\Lot_3\Charles\phd\Framework\8K_subjective_tests\draft_6\plots\all_seq_selected_psnr.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76444" cy="1989111"/>
                    </a:xfrm>
                    <a:prstGeom prst="rect">
                      <a:avLst/>
                    </a:prstGeom>
                    <a:noFill/>
                    <a:ln>
                      <a:noFill/>
                    </a:ln>
                  </pic:spPr>
                </pic:pic>
              </a:graphicData>
            </a:graphic>
          </wp:inline>
        </w:drawing>
      </w:r>
      <w:r w:rsidRPr="000935FD">
        <w:rPr>
          <w:lang w:val="en"/>
        </w:rPr>
        <w:t xml:space="preserve"> </w:t>
      </w:r>
    </w:p>
    <w:p w:rsidR="00503B71" w:rsidRDefault="00503B71" w:rsidP="00503B71">
      <w:pPr>
        <w:pStyle w:val="Lgende"/>
        <w:jc w:val="center"/>
        <w:rPr>
          <w:rFonts w:ascii="Times New Roman" w:eastAsia="MS Mincho" w:hAnsi="Times New Roman" w:cs="Times New Roman"/>
          <w:b/>
          <w:i w:val="0"/>
          <w:iCs w:val="0"/>
          <w:color w:val="auto"/>
          <w:sz w:val="24"/>
          <w:szCs w:val="20"/>
          <w:lang w:eastAsia="fr-FR"/>
        </w:rPr>
      </w:pPr>
      <w:r w:rsidRPr="008A4D01">
        <w:rPr>
          <w:rFonts w:ascii="Times New Roman" w:eastAsia="MS Mincho" w:hAnsi="Times New Roman" w:cs="Times New Roman"/>
          <w:b/>
          <w:i w:val="0"/>
          <w:iCs w:val="0"/>
          <w:color w:val="auto"/>
          <w:sz w:val="24"/>
          <w:szCs w:val="20"/>
          <w:lang w:eastAsia="fr-FR"/>
        </w:rPr>
        <w:t xml:space="preserve">Figure </w:t>
      </w:r>
      <w:r w:rsidR="00074FA0">
        <w:rPr>
          <w:rFonts w:ascii="Times New Roman" w:eastAsia="MS Mincho" w:hAnsi="Times New Roman" w:cs="Times New Roman"/>
          <w:b/>
          <w:i w:val="0"/>
          <w:iCs w:val="0"/>
          <w:color w:val="auto"/>
          <w:sz w:val="24"/>
          <w:szCs w:val="20"/>
          <w:lang w:eastAsia="fr-FR"/>
        </w:rPr>
        <w:t>4</w:t>
      </w:r>
      <w:r w:rsidRPr="008A4D01">
        <w:rPr>
          <w:rFonts w:ascii="Times New Roman" w:eastAsia="MS Mincho" w:hAnsi="Times New Roman" w:cs="Times New Roman"/>
          <w:b/>
          <w:i w:val="0"/>
          <w:iCs w:val="0"/>
          <w:color w:val="auto"/>
          <w:sz w:val="24"/>
          <w:szCs w:val="20"/>
          <w:lang w:eastAsia="fr-FR"/>
        </w:rPr>
        <w:t xml:space="preserve">:  </w:t>
      </w:r>
      <w:r>
        <w:rPr>
          <w:rFonts w:ascii="Times New Roman" w:eastAsia="MS Mincho" w:hAnsi="Times New Roman" w:cs="Times New Roman"/>
          <w:b/>
          <w:i w:val="0"/>
          <w:iCs w:val="0"/>
          <w:color w:val="auto"/>
          <w:sz w:val="24"/>
          <w:szCs w:val="20"/>
          <w:lang w:eastAsia="fr-FR"/>
        </w:rPr>
        <w:t>Objective quality comparison using PSNR</w:t>
      </w:r>
    </w:p>
    <w:p w:rsidR="00FF3E21" w:rsidRPr="00FF3E21" w:rsidRDefault="00FF3E21" w:rsidP="00FF3E21">
      <w:pPr>
        <w:rPr>
          <w:lang w:eastAsia="fr-FR"/>
        </w:rPr>
      </w:pPr>
    </w:p>
    <w:p w:rsidR="00503B71" w:rsidRDefault="00503B71" w:rsidP="00503B71">
      <w:pPr>
        <w:jc w:val="center"/>
        <w:rPr>
          <w:lang w:val="en"/>
        </w:rPr>
      </w:pPr>
      <w:r>
        <w:rPr>
          <w:noProof/>
        </w:rPr>
        <w:lastRenderedPageBreak/>
        <w:drawing>
          <wp:inline distT="0" distB="0" distL="0" distR="0" wp14:anchorId="27715CF9" wp14:editId="4308898F">
            <wp:extent cx="2491232" cy="1995645"/>
            <wp:effectExtent l="0" t="0" r="4445" b="5080"/>
            <wp:docPr id="33" name="Image 33" descr="Z:\project\DIVAS\Lot_3\Charles\phd\Framework\8K_subjective_tests\draft_6\plots\all_seq_selected_ms_ss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project\DIVAS\Lot_3\Charles\phd\Framework\8K_subjective_tests\draft_6\plots\all_seq_selected_ms_ssi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00620" cy="2003166"/>
                    </a:xfrm>
                    <a:prstGeom prst="rect">
                      <a:avLst/>
                    </a:prstGeom>
                    <a:noFill/>
                    <a:ln>
                      <a:noFill/>
                    </a:ln>
                  </pic:spPr>
                </pic:pic>
              </a:graphicData>
            </a:graphic>
          </wp:inline>
        </w:drawing>
      </w:r>
      <w:r>
        <w:rPr>
          <w:rFonts w:cs="Arial"/>
          <w:b/>
          <w:bCs/>
          <w:kern w:val="32"/>
          <w:sz w:val="32"/>
          <w:szCs w:val="32"/>
          <w:lang w:val="en-CA"/>
        </w:rPr>
        <w:tab/>
      </w:r>
      <w:r>
        <w:rPr>
          <w:noProof/>
        </w:rPr>
        <w:drawing>
          <wp:inline distT="0" distB="0" distL="0" distR="0" wp14:anchorId="6026736B" wp14:editId="3E26BC5E">
            <wp:extent cx="2387093" cy="1935480"/>
            <wp:effectExtent l="0" t="0" r="0" b="7620"/>
            <wp:docPr id="35" name="Image 35" descr="Z:\project\DIVAS\Lot_3\Charles\phd\Framework\8K_subjective_tests\draft_6\plots\all_seq_selected_vm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project\DIVAS\Lot_3\Charles\phd\Framework\8K_subjective_tests\draft_6\plots\all_seq_selected_vmaf.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03652" cy="1948906"/>
                    </a:xfrm>
                    <a:prstGeom prst="rect">
                      <a:avLst/>
                    </a:prstGeom>
                    <a:noFill/>
                    <a:ln>
                      <a:noFill/>
                    </a:ln>
                  </pic:spPr>
                </pic:pic>
              </a:graphicData>
            </a:graphic>
          </wp:inline>
        </w:drawing>
      </w:r>
      <w:r w:rsidRPr="00503B71">
        <w:rPr>
          <w:lang w:val="en"/>
        </w:rPr>
        <w:t xml:space="preserve"> </w:t>
      </w:r>
    </w:p>
    <w:p w:rsidR="00503B71" w:rsidRDefault="00503B71" w:rsidP="00503B71">
      <w:pPr>
        <w:pStyle w:val="Lgende"/>
        <w:jc w:val="center"/>
        <w:rPr>
          <w:rFonts w:ascii="Times New Roman" w:eastAsia="MS Mincho" w:hAnsi="Times New Roman" w:cs="Times New Roman"/>
          <w:b/>
          <w:i w:val="0"/>
          <w:iCs w:val="0"/>
          <w:color w:val="auto"/>
          <w:sz w:val="24"/>
          <w:szCs w:val="20"/>
          <w:lang w:eastAsia="fr-FR"/>
        </w:rPr>
      </w:pPr>
      <w:r w:rsidRPr="008A4D01">
        <w:rPr>
          <w:rFonts w:ascii="Times New Roman" w:eastAsia="MS Mincho" w:hAnsi="Times New Roman" w:cs="Times New Roman"/>
          <w:b/>
          <w:i w:val="0"/>
          <w:iCs w:val="0"/>
          <w:color w:val="auto"/>
          <w:sz w:val="24"/>
          <w:szCs w:val="20"/>
          <w:lang w:eastAsia="fr-FR"/>
        </w:rPr>
        <w:t xml:space="preserve">Figure </w:t>
      </w:r>
      <w:r w:rsidR="00074FA0">
        <w:rPr>
          <w:rFonts w:ascii="Times New Roman" w:eastAsia="MS Mincho" w:hAnsi="Times New Roman" w:cs="Times New Roman"/>
          <w:b/>
          <w:i w:val="0"/>
          <w:iCs w:val="0"/>
          <w:color w:val="auto"/>
          <w:sz w:val="24"/>
          <w:szCs w:val="20"/>
          <w:lang w:eastAsia="fr-FR"/>
        </w:rPr>
        <w:t>5</w:t>
      </w:r>
      <w:r w:rsidRPr="008A4D01">
        <w:rPr>
          <w:rFonts w:ascii="Times New Roman" w:eastAsia="MS Mincho" w:hAnsi="Times New Roman" w:cs="Times New Roman"/>
          <w:b/>
          <w:i w:val="0"/>
          <w:iCs w:val="0"/>
          <w:color w:val="auto"/>
          <w:sz w:val="24"/>
          <w:szCs w:val="20"/>
          <w:lang w:eastAsia="fr-FR"/>
        </w:rPr>
        <w:t xml:space="preserve">:  </w:t>
      </w:r>
      <w:r>
        <w:rPr>
          <w:rFonts w:ascii="Times New Roman" w:eastAsia="MS Mincho" w:hAnsi="Times New Roman" w:cs="Times New Roman"/>
          <w:b/>
          <w:i w:val="0"/>
          <w:iCs w:val="0"/>
          <w:color w:val="auto"/>
          <w:sz w:val="24"/>
          <w:szCs w:val="20"/>
          <w:lang w:eastAsia="fr-FR"/>
        </w:rPr>
        <w:t>Objective quality comparison using MS-SSIM and VMAF</w:t>
      </w:r>
    </w:p>
    <w:p w:rsidR="00254D1A" w:rsidRDefault="00254D1A" w:rsidP="00254D1A">
      <w:pPr>
        <w:rPr>
          <w:lang w:eastAsia="fr-FR"/>
        </w:rPr>
      </w:pPr>
    </w:p>
    <w:p w:rsidR="00254D1A" w:rsidRDefault="00254D1A" w:rsidP="00254D1A">
      <w:pPr>
        <w:rPr>
          <w:lang w:eastAsia="fr-FR"/>
        </w:rPr>
      </w:pPr>
    </w:p>
    <w:p w:rsidR="00254D1A" w:rsidRPr="00254D1A" w:rsidRDefault="00254D1A" w:rsidP="00254D1A">
      <w:pPr>
        <w:rPr>
          <w:lang w:eastAsia="fr-FR"/>
        </w:rPr>
      </w:pPr>
      <w:r>
        <w:rPr>
          <w:lang w:eastAsia="fr-FR"/>
        </w:rPr>
        <w:t xml:space="preserve">We also use the </w:t>
      </w:r>
      <w:proofErr w:type="spellStart"/>
      <w:r>
        <w:rPr>
          <w:lang w:eastAsia="fr-FR"/>
        </w:rPr>
        <w:t>Bjontegaard</w:t>
      </w:r>
      <w:proofErr w:type="spellEnd"/>
      <w:r>
        <w:rPr>
          <w:lang w:eastAsia="fr-FR"/>
        </w:rPr>
        <w:t xml:space="preserve">-Delta computation method described in </w:t>
      </w:r>
      <w:r w:rsidR="00124753" w:rsidRPr="00BD3970">
        <w:rPr>
          <w:lang w:eastAsia="fr-FR"/>
        </w:rPr>
        <w:t>[</w:t>
      </w:r>
      <w:r w:rsidR="00BD3970">
        <w:rPr>
          <w:lang w:eastAsia="fr-FR"/>
        </w:rPr>
        <w:t>10</w:t>
      </w:r>
      <w:r w:rsidR="00124753" w:rsidRPr="00BD3970">
        <w:rPr>
          <w:lang w:eastAsia="fr-FR"/>
        </w:rPr>
        <w:t>]</w:t>
      </w:r>
      <w:r w:rsidR="00124753">
        <w:rPr>
          <w:lang w:eastAsia="fr-FR"/>
        </w:rPr>
        <w:t xml:space="preserve"> </w:t>
      </w:r>
      <w:r>
        <w:rPr>
          <w:lang w:eastAsia="fr-FR"/>
        </w:rPr>
        <w:t xml:space="preserve">to quantify the average gain in bitrate and visual quality offered by the </w:t>
      </w:r>
      <w:proofErr w:type="spellStart"/>
      <w:r w:rsidR="00124753">
        <w:rPr>
          <w:lang w:eastAsia="fr-FR"/>
        </w:rPr>
        <w:t>VTM</w:t>
      </w:r>
      <w:proofErr w:type="spellEnd"/>
      <w:r>
        <w:rPr>
          <w:lang w:eastAsia="fr-FR"/>
        </w:rPr>
        <w:t xml:space="preserve"> over the </w:t>
      </w:r>
      <w:r w:rsidR="00124753">
        <w:rPr>
          <w:lang w:eastAsia="fr-FR"/>
        </w:rPr>
        <w:t>HM</w:t>
      </w:r>
      <w:r>
        <w:rPr>
          <w:lang w:eastAsia="fr-FR"/>
        </w:rPr>
        <w:t xml:space="preserve"> codec. The results are summarized in </w:t>
      </w:r>
      <w:r w:rsidR="00124753" w:rsidRPr="00124753">
        <w:rPr>
          <w:b/>
          <w:lang w:eastAsia="fr-FR"/>
        </w:rPr>
        <w:t>Table 1</w:t>
      </w:r>
      <w:r>
        <w:rPr>
          <w:lang w:eastAsia="fr-FR"/>
        </w:rPr>
        <w:t xml:space="preserve">. In average, the </w:t>
      </w:r>
      <w:r w:rsidR="00124753">
        <w:rPr>
          <w:lang w:eastAsia="fr-FR"/>
        </w:rPr>
        <w:t>VTM</w:t>
      </w:r>
      <w:r>
        <w:rPr>
          <w:lang w:eastAsia="fr-FR"/>
        </w:rPr>
        <w:t xml:space="preserve"> codec enables around 31%, 26% and 35% of bitrate saving over the </w:t>
      </w:r>
      <w:r w:rsidR="00124753">
        <w:rPr>
          <w:lang w:eastAsia="fr-FR"/>
        </w:rPr>
        <w:t>HM</w:t>
      </w:r>
      <w:r>
        <w:rPr>
          <w:lang w:eastAsia="fr-FR"/>
        </w:rPr>
        <w:t xml:space="preserve"> codec, regarding </w:t>
      </w:r>
      <w:proofErr w:type="spellStart"/>
      <w:r w:rsidR="00124753">
        <w:rPr>
          <w:lang w:eastAsia="fr-FR"/>
        </w:rPr>
        <w:t>PSNR</w:t>
      </w:r>
      <w:proofErr w:type="spellEnd"/>
      <w:r>
        <w:rPr>
          <w:lang w:eastAsia="fr-FR"/>
        </w:rPr>
        <w:t xml:space="preserve">, </w:t>
      </w:r>
      <w:r w:rsidR="00124753">
        <w:rPr>
          <w:lang w:eastAsia="fr-FR"/>
        </w:rPr>
        <w:t>MS-</w:t>
      </w:r>
      <w:proofErr w:type="spellStart"/>
      <w:r w:rsidR="00124753">
        <w:rPr>
          <w:lang w:eastAsia="fr-FR"/>
        </w:rPr>
        <w:t>SSIM</w:t>
      </w:r>
      <w:proofErr w:type="spellEnd"/>
      <w:r w:rsidR="00124753">
        <w:rPr>
          <w:lang w:eastAsia="fr-FR"/>
        </w:rPr>
        <w:t xml:space="preserve"> </w:t>
      </w:r>
      <w:r>
        <w:rPr>
          <w:lang w:eastAsia="fr-FR"/>
        </w:rPr>
        <w:t xml:space="preserve">and </w:t>
      </w:r>
      <w:r w:rsidR="00124753">
        <w:rPr>
          <w:lang w:eastAsia="fr-FR"/>
        </w:rPr>
        <w:t>VMAF</w:t>
      </w:r>
      <w:r>
        <w:rPr>
          <w:lang w:eastAsia="fr-FR"/>
        </w:rPr>
        <w:t>, respectively</w:t>
      </w:r>
      <w:r w:rsidR="00124753">
        <w:rPr>
          <w:lang w:eastAsia="fr-FR"/>
        </w:rPr>
        <w:t>.</w:t>
      </w:r>
      <w:r>
        <w:rPr>
          <w:lang w:eastAsia="fr-FR"/>
        </w:rPr>
        <w:t xml:space="preserve">  </w:t>
      </w:r>
    </w:p>
    <w:p w:rsidR="00254D1A" w:rsidRDefault="00254D1A" w:rsidP="00254D1A">
      <w:pPr>
        <w:rPr>
          <w:lang w:eastAsia="fr-FR"/>
        </w:rPr>
      </w:pPr>
    </w:p>
    <w:p w:rsidR="00254D1A" w:rsidRPr="00254D1A" w:rsidRDefault="00254D1A" w:rsidP="00254D1A">
      <w:pPr>
        <w:rPr>
          <w:lang w:eastAsia="fr-FR"/>
        </w:rPr>
      </w:pPr>
    </w:p>
    <w:p w:rsidR="00254D1A" w:rsidRPr="00254D1A" w:rsidRDefault="00254D1A" w:rsidP="00254D1A">
      <w:pPr>
        <w:pStyle w:val="Lgende"/>
        <w:jc w:val="center"/>
        <w:rPr>
          <w:rFonts w:ascii="Times New Roman" w:eastAsia="MS Mincho" w:hAnsi="Times New Roman" w:cs="Times New Roman"/>
          <w:b/>
          <w:i w:val="0"/>
          <w:iCs w:val="0"/>
          <w:color w:val="auto"/>
          <w:sz w:val="24"/>
          <w:szCs w:val="20"/>
          <w:lang w:eastAsia="fr-FR"/>
        </w:rPr>
      </w:pPr>
      <w:r>
        <w:rPr>
          <w:rFonts w:ascii="Times New Roman" w:eastAsia="MS Mincho" w:hAnsi="Times New Roman" w:cs="Times New Roman"/>
          <w:b/>
          <w:i w:val="0"/>
          <w:iCs w:val="0"/>
          <w:color w:val="auto"/>
          <w:sz w:val="24"/>
          <w:szCs w:val="20"/>
          <w:lang w:eastAsia="fr-FR"/>
        </w:rPr>
        <w:t>Table 1</w:t>
      </w:r>
      <w:r w:rsidRPr="008A4D01">
        <w:rPr>
          <w:rFonts w:ascii="Times New Roman" w:eastAsia="MS Mincho" w:hAnsi="Times New Roman" w:cs="Times New Roman"/>
          <w:b/>
          <w:i w:val="0"/>
          <w:iCs w:val="0"/>
          <w:color w:val="auto"/>
          <w:sz w:val="24"/>
          <w:szCs w:val="20"/>
          <w:lang w:eastAsia="fr-FR"/>
        </w:rPr>
        <w:t xml:space="preserve">:  </w:t>
      </w:r>
      <w:r w:rsidRPr="00254D1A">
        <w:rPr>
          <w:rFonts w:ascii="Times New Roman" w:eastAsia="MS Mincho" w:hAnsi="Times New Roman" w:cs="Times New Roman"/>
          <w:b/>
          <w:i w:val="0"/>
          <w:iCs w:val="0"/>
          <w:color w:val="auto"/>
          <w:sz w:val="24"/>
          <w:szCs w:val="20"/>
          <w:lang w:eastAsia="fr-FR"/>
        </w:rPr>
        <w:t xml:space="preserve">BD-BR scores </w:t>
      </w:r>
      <w:r w:rsidR="000F0E61">
        <w:rPr>
          <w:rFonts w:ascii="Times New Roman" w:eastAsia="MS Mincho" w:hAnsi="Times New Roman" w:cs="Times New Roman"/>
          <w:b/>
          <w:i w:val="0"/>
          <w:iCs w:val="0"/>
          <w:color w:val="auto"/>
          <w:sz w:val="24"/>
          <w:szCs w:val="20"/>
          <w:lang w:eastAsia="fr-FR"/>
        </w:rPr>
        <w:t xml:space="preserve">based on objective assessment </w:t>
      </w:r>
      <w:r w:rsidRPr="00254D1A">
        <w:rPr>
          <w:rFonts w:ascii="Times New Roman" w:eastAsia="MS Mincho" w:hAnsi="Times New Roman" w:cs="Times New Roman"/>
          <w:b/>
          <w:i w:val="0"/>
          <w:iCs w:val="0"/>
          <w:color w:val="auto"/>
          <w:sz w:val="24"/>
          <w:szCs w:val="20"/>
          <w:lang w:eastAsia="fr-FR"/>
        </w:rPr>
        <w:t>of the VTM-11 codec compared to the anchor HM-16.20.</w:t>
      </w:r>
    </w:p>
    <w:tbl>
      <w:tblPr>
        <w:tblStyle w:val="Grilledutableau"/>
        <w:tblW w:w="0" w:type="auto"/>
        <w:tblLook w:val="04A0" w:firstRow="1" w:lastRow="0" w:firstColumn="1" w:lastColumn="0" w:noHBand="0" w:noVBand="1"/>
      </w:tblPr>
      <w:tblGrid>
        <w:gridCol w:w="2265"/>
        <w:gridCol w:w="2265"/>
        <w:gridCol w:w="2266"/>
        <w:gridCol w:w="2266"/>
      </w:tblGrid>
      <w:tr w:rsidR="00254D1A" w:rsidTr="00254D1A">
        <w:tc>
          <w:tcPr>
            <w:tcW w:w="2265"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Cs/>
                <w:szCs w:val="20"/>
                <w:lang w:eastAsia="fr-FR"/>
              </w:rPr>
            </w:pPr>
            <w:r w:rsidRPr="00254D1A">
              <w:rPr>
                <w:b/>
                <w:iCs/>
                <w:szCs w:val="20"/>
                <w:lang w:eastAsia="fr-FR"/>
              </w:rPr>
              <w:t>Sequence</w:t>
            </w:r>
          </w:p>
        </w:tc>
        <w:tc>
          <w:tcPr>
            <w:tcW w:w="2265"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Cs/>
                <w:szCs w:val="20"/>
                <w:lang w:eastAsia="fr-FR"/>
              </w:rPr>
            </w:pPr>
            <w:r w:rsidRPr="00254D1A">
              <w:rPr>
                <w:b/>
                <w:iCs/>
                <w:szCs w:val="20"/>
                <w:lang w:eastAsia="fr-FR"/>
              </w:rPr>
              <w:t>BD</w:t>
            </w:r>
            <w:r>
              <w:rPr>
                <w:b/>
                <w:iCs/>
                <w:szCs w:val="20"/>
                <w:lang w:eastAsia="fr-FR"/>
              </w:rPr>
              <w:t>-BR (PSNR)</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Cs/>
                <w:szCs w:val="20"/>
                <w:lang w:eastAsia="fr-FR"/>
              </w:rPr>
            </w:pPr>
            <w:r>
              <w:rPr>
                <w:b/>
                <w:iCs/>
                <w:szCs w:val="20"/>
                <w:lang w:eastAsia="fr-FR"/>
              </w:rPr>
              <w:t>BD-BR (MS-SSIM)</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Cs/>
                <w:szCs w:val="20"/>
                <w:lang w:eastAsia="fr-FR"/>
              </w:rPr>
            </w:pPr>
            <w:r>
              <w:rPr>
                <w:b/>
                <w:iCs/>
                <w:szCs w:val="20"/>
                <w:lang w:eastAsia="fr-FR"/>
              </w:rPr>
              <w:t>BD-BR (VMAF)</w:t>
            </w:r>
          </w:p>
        </w:tc>
      </w:tr>
      <w:tr w:rsidR="00254D1A" w:rsidTr="00254D1A">
        <w:tc>
          <w:tcPr>
            <w:tcW w:w="2265" w:type="dxa"/>
          </w:tcPr>
          <w:p w:rsid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proofErr w:type="spellStart"/>
            <w:r>
              <w:rPr>
                <w:b/>
                <w:i/>
                <w:iCs/>
                <w:szCs w:val="20"/>
                <w:lang w:eastAsia="fr-FR"/>
              </w:rPr>
              <w:t>LayeredKimono</w:t>
            </w:r>
            <w:proofErr w:type="spellEnd"/>
          </w:p>
        </w:tc>
        <w:tc>
          <w:tcPr>
            <w:tcW w:w="2265"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Cs/>
                <w:szCs w:val="20"/>
                <w:lang w:eastAsia="fr-FR"/>
              </w:rPr>
            </w:pPr>
            <w:r w:rsidRPr="00254D1A">
              <w:rPr>
                <w:iCs/>
                <w:szCs w:val="20"/>
                <w:lang w:eastAsia="fr-FR"/>
              </w:rPr>
              <w:t>-29.77%</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-21.05%</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-33.30%</w:t>
            </w:r>
          </w:p>
        </w:tc>
      </w:tr>
      <w:tr w:rsidR="00254D1A" w:rsidTr="00254D1A">
        <w:tc>
          <w:tcPr>
            <w:tcW w:w="2265" w:type="dxa"/>
          </w:tcPr>
          <w:p w:rsid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proofErr w:type="spellStart"/>
            <w:r>
              <w:rPr>
                <w:b/>
                <w:i/>
                <w:iCs/>
                <w:szCs w:val="20"/>
                <w:lang w:eastAsia="fr-FR"/>
              </w:rPr>
              <w:t>BodeMuseum</w:t>
            </w:r>
            <w:proofErr w:type="spellEnd"/>
          </w:p>
        </w:tc>
        <w:tc>
          <w:tcPr>
            <w:tcW w:w="2265"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-32.75%</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-25.05%</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-34.70%</w:t>
            </w:r>
          </w:p>
        </w:tc>
      </w:tr>
      <w:tr w:rsidR="00254D1A" w:rsidTr="00254D1A">
        <w:tc>
          <w:tcPr>
            <w:tcW w:w="2265" w:type="dxa"/>
          </w:tcPr>
          <w:p w:rsid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proofErr w:type="spellStart"/>
            <w:r>
              <w:rPr>
                <w:b/>
                <w:i/>
                <w:iCs/>
                <w:szCs w:val="20"/>
                <w:lang w:eastAsia="fr-FR"/>
              </w:rPr>
              <w:t>OberbaumSpree</w:t>
            </w:r>
            <w:proofErr w:type="spellEnd"/>
          </w:p>
        </w:tc>
        <w:tc>
          <w:tcPr>
            <w:tcW w:w="2265"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-32.07%</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-27.00%</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-33.41%</w:t>
            </w:r>
          </w:p>
        </w:tc>
      </w:tr>
      <w:tr w:rsidR="00254D1A" w:rsidTr="00254D1A">
        <w:tc>
          <w:tcPr>
            <w:tcW w:w="2265" w:type="dxa"/>
          </w:tcPr>
          <w:p w:rsid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r>
              <w:rPr>
                <w:b/>
                <w:i/>
                <w:iCs/>
                <w:szCs w:val="20"/>
                <w:lang w:eastAsia="fr-FR"/>
              </w:rPr>
              <w:t>Festival2</w:t>
            </w:r>
          </w:p>
        </w:tc>
        <w:tc>
          <w:tcPr>
            <w:tcW w:w="2265"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-36.40%</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-33.36%</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-28.24%</w:t>
            </w:r>
          </w:p>
        </w:tc>
      </w:tr>
      <w:tr w:rsidR="00254D1A" w:rsidTr="00254D1A">
        <w:tc>
          <w:tcPr>
            <w:tcW w:w="2265" w:type="dxa"/>
          </w:tcPr>
          <w:p w:rsid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proofErr w:type="spellStart"/>
            <w:r>
              <w:rPr>
                <w:b/>
                <w:i/>
                <w:iCs/>
                <w:szCs w:val="20"/>
                <w:lang w:eastAsia="fr-FR"/>
              </w:rPr>
              <w:t>JapaneseMaple</w:t>
            </w:r>
            <w:proofErr w:type="spellEnd"/>
          </w:p>
        </w:tc>
        <w:tc>
          <w:tcPr>
            <w:tcW w:w="2265"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-28.33%</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-23.37%</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-30.86%</w:t>
            </w:r>
          </w:p>
        </w:tc>
      </w:tr>
      <w:tr w:rsidR="00254D1A" w:rsidTr="00254D1A">
        <w:tc>
          <w:tcPr>
            <w:tcW w:w="2265" w:type="dxa"/>
          </w:tcPr>
          <w:p w:rsid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proofErr w:type="spellStart"/>
            <w:r>
              <w:rPr>
                <w:b/>
                <w:i/>
                <w:iCs/>
                <w:szCs w:val="20"/>
                <w:lang w:eastAsia="fr-FR"/>
              </w:rPr>
              <w:t>SteelPlant</w:t>
            </w:r>
            <w:proofErr w:type="spellEnd"/>
          </w:p>
        </w:tc>
        <w:tc>
          <w:tcPr>
            <w:tcW w:w="2265"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-28.20%</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-24.40%</w:t>
            </w:r>
          </w:p>
        </w:tc>
        <w:tc>
          <w:tcPr>
            <w:tcW w:w="2266"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-27.57%</w:t>
            </w:r>
          </w:p>
        </w:tc>
      </w:tr>
      <w:tr w:rsidR="00254D1A" w:rsidTr="00254D1A">
        <w:tc>
          <w:tcPr>
            <w:tcW w:w="2265" w:type="dxa"/>
          </w:tcPr>
          <w:p w:rsidR="00254D1A" w:rsidRP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Cs/>
                <w:szCs w:val="20"/>
                <w:lang w:eastAsia="fr-FR"/>
              </w:rPr>
            </w:pPr>
            <w:r w:rsidRPr="00254D1A">
              <w:rPr>
                <w:b/>
                <w:iCs/>
                <w:szCs w:val="20"/>
                <w:lang w:eastAsia="fr-FR"/>
              </w:rPr>
              <w:t>Average</w:t>
            </w:r>
          </w:p>
        </w:tc>
        <w:tc>
          <w:tcPr>
            <w:tcW w:w="2265" w:type="dxa"/>
          </w:tcPr>
          <w:p w:rsid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r>
              <w:rPr>
                <w:b/>
                <w:iCs/>
                <w:szCs w:val="20"/>
                <w:lang w:eastAsia="fr-FR"/>
              </w:rPr>
              <w:t>-31.27%</w:t>
            </w:r>
          </w:p>
        </w:tc>
        <w:tc>
          <w:tcPr>
            <w:tcW w:w="2266" w:type="dxa"/>
          </w:tcPr>
          <w:p w:rsid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r>
              <w:rPr>
                <w:b/>
                <w:iCs/>
                <w:szCs w:val="20"/>
                <w:lang w:eastAsia="fr-FR"/>
              </w:rPr>
              <w:t>-25.7%</w:t>
            </w:r>
          </w:p>
        </w:tc>
        <w:tc>
          <w:tcPr>
            <w:tcW w:w="2266" w:type="dxa"/>
          </w:tcPr>
          <w:p w:rsidR="00254D1A" w:rsidRDefault="00254D1A" w:rsidP="00254D1A">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r>
              <w:rPr>
                <w:b/>
                <w:iCs/>
                <w:szCs w:val="20"/>
                <w:lang w:eastAsia="fr-FR"/>
              </w:rPr>
              <w:t>-35.30%</w:t>
            </w:r>
          </w:p>
        </w:tc>
      </w:tr>
    </w:tbl>
    <w:p w:rsidR="00220217" w:rsidRDefault="00220217" w:rsidP="00220217">
      <w:pPr>
        <w:rPr>
          <w:rFonts w:cs="Arial"/>
          <w:b/>
          <w:bCs/>
          <w:kern w:val="32"/>
          <w:sz w:val="32"/>
          <w:szCs w:val="32"/>
          <w:lang w:val="en-CA"/>
        </w:rPr>
      </w:pPr>
    </w:p>
    <w:p w:rsidR="00220217" w:rsidRDefault="00220217" w:rsidP="00220217">
      <w:pPr>
        <w:rPr>
          <w:rFonts w:cs="Arial"/>
          <w:b/>
          <w:bCs/>
          <w:kern w:val="32"/>
          <w:sz w:val="32"/>
          <w:szCs w:val="32"/>
          <w:lang w:val="en-CA"/>
        </w:rPr>
      </w:pPr>
      <w:r>
        <w:rPr>
          <w:rFonts w:cs="Arial"/>
          <w:b/>
          <w:bCs/>
          <w:kern w:val="32"/>
          <w:sz w:val="32"/>
          <w:szCs w:val="32"/>
          <w:lang w:val="en-CA"/>
        </w:rPr>
        <w:t>Subjective measurements</w:t>
      </w:r>
    </w:p>
    <w:p w:rsidR="00220217" w:rsidRDefault="00220217" w:rsidP="00220217">
      <w:pPr>
        <w:rPr>
          <w:rFonts w:cs="Arial"/>
          <w:b/>
          <w:bCs/>
          <w:kern w:val="32"/>
          <w:sz w:val="32"/>
          <w:szCs w:val="32"/>
          <w:lang w:val="en-CA"/>
        </w:rPr>
      </w:pPr>
    </w:p>
    <w:p w:rsidR="00220217" w:rsidRDefault="00F53F66" w:rsidP="00220217">
      <w:pPr>
        <w:rPr>
          <w:lang w:eastAsia="fr-FR"/>
        </w:rPr>
      </w:pPr>
      <w:r w:rsidRPr="00F53F66">
        <w:rPr>
          <w:lang w:eastAsia="fr-FR"/>
        </w:rPr>
        <w:t xml:space="preserve">The RD curves </w:t>
      </w:r>
      <w:r>
        <w:rPr>
          <w:lang w:eastAsia="fr-FR"/>
        </w:rPr>
        <w:t xml:space="preserve">based on the collected DMOS scores </w:t>
      </w:r>
      <w:r w:rsidRPr="00F53F66">
        <w:rPr>
          <w:lang w:eastAsia="fr-FR"/>
        </w:rPr>
        <w:t xml:space="preserve">are depicted in </w:t>
      </w:r>
      <w:r w:rsidRPr="00F53F66">
        <w:rPr>
          <w:b/>
          <w:lang w:eastAsia="fr-FR"/>
        </w:rPr>
        <w:t xml:space="preserve">Figure </w:t>
      </w:r>
      <w:r w:rsidR="00074FA0">
        <w:rPr>
          <w:b/>
          <w:lang w:eastAsia="fr-FR"/>
        </w:rPr>
        <w:t>6</w:t>
      </w:r>
      <w:r w:rsidRPr="00F53F66">
        <w:rPr>
          <w:lang w:eastAsia="fr-FR"/>
        </w:rPr>
        <w:t xml:space="preserve"> for all 8K sequences. These curves also display the scores obtained for the 8K hidden reference videos and the 4K sequences, with their associated 95% confidence interval represented by transparent areas.</w:t>
      </w:r>
    </w:p>
    <w:p w:rsidR="00E75F61" w:rsidRDefault="00E75F61" w:rsidP="00220217">
      <w:pPr>
        <w:rPr>
          <w:lang w:eastAsia="fr-FR"/>
        </w:rPr>
      </w:pPr>
    </w:p>
    <w:p w:rsidR="00E75F61" w:rsidRDefault="00E75F61" w:rsidP="00220217">
      <w:pPr>
        <w:rPr>
          <w:lang w:eastAsia="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E75F61" w:rsidTr="00E75F61">
        <w:tc>
          <w:tcPr>
            <w:tcW w:w="4531" w:type="dxa"/>
          </w:tcPr>
          <w:p w:rsidR="00E75F61" w:rsidRDefault="00E75F61" w:rsidP="00220217">
            <w:pPr>
              <w:rPr>
                <w:lang w:eastAsia="fr-FR"/>
              </w:rPr>
            </w:pPr>
            <w:r>
              <w:rPr>
                <w:noProof/>
              </w:rPr>
              <w:drawing>
                <wp:inline distT="0" distB="0" distL="0" distR="0" wp14:anchorId="551401F5" wp14:editId="7B9C0225">
                  <wp:extent cx="2720611" cy="2141220"/>
                  <wp:effectExtent l="0" t="0" r="381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41533" cy="2157686"/>
                          </a:xfrm>
                          <a:prstGeom prst="rect">
                            <a:avLst/>
                          </a:prstGeom>
                        </pic:spPr>
                      </pic:pic>
                    </a:graphicData>
                  </a:graphic>
                </wp:inline>
              </w:drawing>
            </w:r>
          </w:p>
        </w:tc>
        <w:tc>
          <w:tcPr>
            <w:tcW w:w="4531" w:type="dxa"/>
          </w:tcPr>
          <w:p w:rsidR="00E75F61" w:rsidRDefault="00E75F61" w:rsidP="00220217">
            <w:pPr>
              <w:rPr>
                <w:lang w:eastAsia="fr-FR"/>
              </w:rPr>
            </w:pPr>
            <w:r>
              <w:rPr>
                <w:noProof/>
              </w:rPr>
              <w:drawing>
                <wp:inline distT="0" distB="0" distL="0" distR="0" wp14:anchorId="5DFF304C" wp14:editId="21ECC7E6">
                  <wp:extent cx="2712720" cy="2131425"/>
                  <wp:effectExtent l="0" t="0" r="0" b="2540"/>
                  <wp:docPr id="38" name="Image 38" descr="Z:\project\DIVAS\Lot_3\Charles\phd\Framework\8K_subjective_tests\draft_7_final\final_plots\DMOS_rectified\Festiva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project\DIVAS\Lot_3\Charles\phd\Framework\8K_subjective_tests\draft_7_final\final_plots\DMOS_rectified\Festival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57665" cy="2166739"/>
                          </a:xfrm>
                          <a:prstGeom prst="rect">
                            <a:avLst/>
                          </a:prstGeom>
                          <a:noFill/>
                          <a:ln>
                            <a:noFill/>
                          </a:ln>
                        </pic:spPr>
                      </pic:pic>
                    </a:graphicData>
                  </a:graphic>
                </wp:inline>
              </w:drawing>
            </w:r>
          </w:p>
        </w:tc>
      </w:tr>
      <w:tr w:rsidR="00E75F61" w:rsidTr="00E75F61">
        <w:tc>
          <w:tcPr>
            <w:tcW w:w="4531" w:type="dxa"/>
          </w:tcPr>
          <w:p w:rsidR="00E75F61" w:rsidRDefault="00E75F61" w:rsidP="00220217">
            <w:pPr>
              <w:rPr>
                <w:lang w:eastAsia="fr-FR"/>
              </w:rPr>
            </w:pPr>
            <w:r>
              <w:rPr>
                <w:noProof/>
              </w:rPr>
              <w:drawing>
                <wp:inline distT="0" distB="0" distL="0" distR="0" wp14:anchorId="73A392DF" wp14:editId="65467284">
                  <wp:extent cx="2690091" cy="2141220"/>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24606" cy="2168693"/>
                          </a:xfrm>
                          <a:prstGeom prst="rect">
                            <a:avLst/>
                          </a:prstGeom>
                        </pic:spPr>
                      </pic:pic>
                    </a:graphicData>
                  </a:graphic>
                </wp:inline>
              </w:drawing>
            </w:r>
          </w:p>
        </w:tc>
        <w:tc>
          <w:tcPr>
            <w:tcW w:w="4531" w:type="dxa"/>
          </w:tcPr>
          <w:p w:rsidR="00E75F61" w:rsidRDefault="00E75F61" w:rsidP="00220217">
            <w:pPr>
              <w:rPr>
                <w:lang w:eastAsia="fr-FR"/>
              </w:rPr>
            </w:pPr>
            <w:r>
              <w:rPr>
                <w:noProof/>
              </w:rPr>
              <w:drawing>
                <wp:inline distT="0" distB="0" distL="0" distR="0" wp14:anchorId="4CAF57FE" wp14:editId="7DCF881B">
                  <wp:extent cx="2715489" cy="2133600"/>
                  <wp:effectExtent l="0" t="0" r="8890" b="0"/>
                  <wp:docPr id="40" name="Image 40" descr="Z:\project\DIVAS\Lot_3\Charles\phd\Framework\8K_subjective_tests\draft_7_final\final_plots\DMOS_rectified\OberbaumSpr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project\DIVAS\Lot_3\Charles\phd\Framework\8K_subjective_tests\draft_7_final\final_plots\DMOS_rectified\OberbaumSpree.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31005" cy="2145791"/>
                          </a:xfrm>
                          <a:prstGeom prst="rect">
                            <a:avLst/>
                          </a:prstGeom>
                          <a:noFill/>
                          <a:ln>
                            <a:noFill/>
                          </a:ln>
                        </pic:spPr>
                      </pic:pic>
                    </a:graphicData>
                  </a:graphic>
                </wp:inline>
              </w:drawing>
            </w:r>
          </w:p>
        </w:tc>
      </w:tr>
      <w:tr w:rsidR="00E75F61" w:rsidTr="00E75F61">
        <w:tc>
          <w:tcPr>
            <w:tcW w:w="4531" w:type="dxa"/>
          </w:tcPr>
          <w:p w:rsidR="00E75F61" w:rsidRDefault="00E75F61" w:rsidP="00220217">
            <w:pPr>
              <w:rPr>
                <w:lang w:eastAsia="fr-FR"/>
              </w:rPr>
            </w:pPr>
            <w:r>
              <w:rPr>
                <w:noProof/>
              </w:rPr>
              <w:drawing>
                <wp:inline distT="0" distB="0" distL="0" distR="0" wp14:anchorId="5F39D80C" wp14:editId="49222A1D">
                  <wp:extent cx="2705794" cy="2125980"/>
                  <wp:effectExtent l="0" t="0" r="0" b="7620"/>
                  <wp:docPr id="41" name="Image 41" descr="Z:\project\DIVAS\Lot_3\Charles\phd\Framework\8K_subjective_tests\draft_7_final\final_plots\DMOS_rectified\LayeredKimo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project\DIVAS\Lot_3\Charles\phd\Framework\8K_subjective_tests\draft_7_final\final_plots\DMOS_rectified\LayeredKimono.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5767" cy="2157387"/>
                          </a:xfrm>
                          <a:prstGeom prst="rect">
                            <a:avLst/>
                          </a:prstGeom>
                          <a:noFill/>
                          <a:ln>
                            <a:noFill/>
                          </a:ln>
                        </pic:spPr>
                      </pic:pic>
                    </a:graphicData>
                  </a:graphic>
                </wp:inline>
              </w:drawing>
            </w:r>
          </w:p>
        </w:tc>
        <w:tc>
          <w:tcPr>
            <w:tcW w:w="4531" w:type="dxa"/>
          </w:tcPr>
          <w:p w:rsidR="00E75F61" w:rsidRDefault="00E75F61" w:rsidP="00220217">
            <w:pPr>
              <w:rPr>
                <w:lang w:eastAsia="fr-FR"/>
              </w:rPr>
            </w:pPr>
            <w:r>
              <w:rPr>
                <w:noProof/>
              </w:rPr>
              <w:drawing>
                <wp:inline distT="0" distB="0" distL="0" distR="0" wp14:anchorId="2FEEE72C" wp14:editId="7B2745BE">
                  <wp:extent cx="2725188" cy="2141220"/>
                  <wp:effectExtent l="0" t="0" r="0" b="0"/>
                  <wp:docPr id="42" name="Image 42" descr="Z:\project\DIVAS\Lot_3\Charles\phd\Framework\8K_subjective_tests\draft_7_final\final_plots\DMOS_rectified\SteelPl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project\DIVAS\Lot_3\Charles\phd\Framework\8K_subjective_tests\draft_7_final\final_plots\DMOS_rectified\SteelPlant.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4095" cy="2195361"/>
                          </a:xfrm>
                          <a:prstGeom prst="rect">
                            <a:avLst/>
                          </a:prstGeom>
                          <a:noFill/>
                          <a:ln>
                            <a:noFill/>
                          </a:ln>
                        </pic:spPr>
                      </pic:pic>
                    </a:graphicData>
                  </a:graphic>
                </wp:inline>
              </w:drawing>
            </w:r>
          </w:p>
        </w:tc>
      </w:tr>
    </w:tbl>
    <w:p w:rsidR="00E75F61" w:rsidRDefault="00E75F61" w:rsidP="00220217">
      <w:pPr>
        <w:rPr>
          <w:lang w:eastAsia="fr-FR"/>
        </w:rPr>
      </w:pPr>
    </w:p>
    <w:p w:rsidR="000F0E61" w:rsidRDefault="00E75F61" w:rsidP="009541BD">
      <w:pPr>
        <w:pStyle w:val="Lgende"/>
        <w:jc w:val="center"/>
        <w:rPr>
          <w:rFonts w:ascii="Times New Roman" w:eastAsia="MS Mincho" w:hAnsi="Times New Roman" w:cs="Times New Roman"/>
          <w:b/>
          <w:i w:val="0"/>
          <w:iCs w:val="0"/>
          <w:color w:val="auto"/>
          <w:sz w:val="24"/>
          <w:szCs w:val="20"/>
          <w:lang w:eastAsia="fr-FR"/>
        </w:rPr>
      </w:pPr>
      <w:r w:rsidRPr="008A4D01">
        <w:rPr>
          <w:rFonts w:ascii="Times New Roman" w:eastAsia="MS Mincho" w:hAnsi="Times New Roman" w:cs="Times New Roman"/>
          <w:b/>
          <w:i w:val="0"/>
          <w:iCs w:val="0"/>
          <w:color w:val="auto"/>
          <w:sz w:val="24"/>
          <w:szCs w:val="20"/>
          <w:lang w:eastAsia="fr-FR"/>
        </w:rPr>
        <w:t xml:space="preserve">Figure </w:t>
      </w:r>
      <w:r w:rsidR="00074FA0">
        <w:rPr>
          <w:rFonts w:ascii="Times New Roman" w:eastAsia="MS Mincho" w:hAnsi="Times New Roman" w:cs="Times New Roman"/>
          <w:b/>
          <w:i w:val="0"/>
          <w:iCs w:val="0"/>
          <w:color w:val="auto"/>
          <w:sz w:val="24"/>
          <w:szCs w:val="20"/>
          <w:lang w:eastAsia="fr-FR"/>
        </w:rPr>
        <w:t>6</w:t>
      </w:r>
      <w:r w:rsidRPr="008A4D01">
        <w:rPr>
          <w:rFonts w:ascii="Times New Roman" w:eastAsia="MS Mincho" w:hAnsi="Times New Roman" w:cs="Times New Roman"/>
          <w:b/>
          <w:i w:val="0"/>
          <w:iCs w:val="0"/>
          <w:color w:val="auto"/>
          <w:sz w:val="24"/>
          <w:szCs w:val="20"/>
          <w:lang w:eastAsia="fr-FR"/>
        </w:rPr>
        <w:t xml:space="preserve">:  </w:t>
      </w:r>
      <w:r>
        <w:rPr>
          <w:rFonts w:ascii="Times New Roman" w:eastAsia="MS Mincho" w:hAnsi="Times New Roman" w:cs="Times New Roman"/>
          <w:b/>
          <w:i w:val="0"/>
          <w:iCs w:val="0"/>
          <w:color w:val="auto"/>
          <w:sz w:val="24"/>
          <w:szCs w:val="20"/>
          <w:lang w:eastAsia="fr-FR"/>
        </w:rPr>
        <w:t>DMOS-based comparison</w:t>
      </w:r>
      <w:r w:rsidR="0047236E">
        <w:rPr>
          <w:rFonts w:ascii="Times New Roman" w:eastAsia="MS Mincho" w:hAnsi="Times New Roman" w:cs="Times New Roman"/>
          <w:b/>
          <w:i w:val="0"/>
          <w:iCs w:val="0"/>
          <w:color w:val="auto"/>
          <w:sz w:val="24"/>
          <w:szCs w:val="20"/>
          <w:lang w:eastAsia="fr-FR"/>
        </w:rPr>
        <w:t xml:space="preserve"> with associated 95% confidence interval</w:t>
      </w:r>
    </w:p>
    <w:p w:rsidR="009541BD" w:rsidRPr="009541BD" w:rsidRDefault="009541BD" w:rsidP="009541BD">
      <w:pPr>
        <w:rPr>
          <w:lang w:eastAsia="fr-FR"/>
        </w:rPr>
      </w:pPr>
    </w:p>
    <w:p w:rsidR="000B7B37" w:rsidRPr="000B7B37" w:rsidRDefault="000F0E61" w:rsidP="000B7B37">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Cs/>
          <w:szCs w:val="20"/>
          <w:lang w:eastAsia="fr-FR"/>
        </w:rPr>
      </w:pPr>
      <w:r>
        <w:rPr>
          <w:iCs/>
          <w:szCs w:val="20"/>
          <w:lang w:eastAsia="fr-FR"/>
        </w:rPr>
        <w:t>T</w:t>
      </w:r>
      <w:r w:rsidR="000B7B37" w:rsidRPr="000B7B37">
        <w:rPr>
          <w:iCs/>
          <w:szCs w:val="20"/>
          <w:lang w:eastAsia="fr-FR"/>
        </w:rPr>
        <w:t xml:space="preserve">he results demonstrate that the perceived quality between uncompressed 8K and 4K formats depends on the scene content. Thus, for the sequences </w:t>
      </w:r>
      <w:proofErr w:type="spellStart"/>
      <w:r w:rsidR="000B7B37" w:rsidRPr="000B7B37">
        <w:rPr>
          <w:i/>
          <w:iCs/>
          <w:szCs w:val="20"/>
          <w:lang w:eastAsia="fr-FR"/>
        </w:rPr>
        <w:t>JapaneseMaple</w:t>
      </w:r>
      <w:proofErr w:type="spellEnd"/>
      <w:r w:rsidR="000B7B37" w:rsidRPr="000B7B37">
        <w:rPr>
          <w:iCs/>
          <w:szCs w:val="20"/>
          <w:lang w:eastAsia="fr-FR"/>
        </w:rPr>
        <w:t xml:space="preserve">, </w:t>
      </w:r>
      <w:proofErr w:type="spellStart"/>
      <w:r w:rsidR="000B7B37" w:rsidRPr="000B7B37">
        <w:rPr>
          <w:i/>
          <w:iCs/>
          <w:szCs w:val="20"/>
          <w:lang w:eastAsia="fr-FR"/>
        </w:rPr>
        <w:t>SteelPlant</w:t>
      </w:r>
      <w:proofErr w:type="spellEnd"/>
      <w:r w:rsidR="000B7B37" w:rsidRPr="000B7B37">
        <w:rPr>
          <w:iCs/>
          <w:szCs w:val="20"/>
          <w:lang w:eastAsia="fr-FR"/>
        </w:rPr>
        <w:t xml:space="preserve">, </w:t>
      </w:r>
      <w:proofErr w:type="spellStart"/>
      <w:r w:rsidR="000B7B37" w:rsidRPr="000B7B37">
        <w:rPr>
          <w:i/>
          <w:iCs/>
          <w:szCs w:val="20"/>
          <w:lang w:eastAsia="fr-FR"/>
        </w:rPr>
        <w:t>BodeMuseum</w:t>
      </w:r>
      <w:proofErr w:type="spellEnd"/>
      <w:r w:rsidR="000B7B37" w:rsidRPr="000B7B37">
        <w:rPr>
          <w:iCs/>
          <w:szCs w:val="20"/>
          <w:lang w:eastAsia="fr-FR"/>
        </w:rPr>
        <w:t xml:space="preserve">, and </w:t>
      </w:r>
      <w:proofErr w:type="spellStart"/>
      <w:r w:rsidR="000B7B37" w:rsidRPr="000B7B37">
        <w:rPr>
          <w:i/>
          <w:iCs/>
          <w:szCs w:val="20"/>
          <w:lang w:eastAsia="fr-FR"/>
        </w:rPr>
        <w:t>LayeredKimono</w:t>
      </w:r>
      <w:proofErr w:type="spellEnd"/>
      <w:r w:rsidR="000B7B37" w:rsidRPr="000B7B37">
        <w:rPr>
          <w:iCs/>
          <w:szCs w:val="20"/>
          <w:lang w:eastAsia="fr-FR"/>
        </w:rPr>
        <w:t>, the visual quality between both resolutions is significantly different. For sequences with non-significant visual difference between 8K and 4K resolutions (</w:t>
      </w:r>
      <w:proofErr w:type="spellStart"/>
      <w:r w:rsidR="000B7B37" w:rsidRPr="000B7B37">
        <w:rPr>
          <w:i/>
          <w:iCs/>
          <w:szCs w:val="20"/>
          <w:lang w:eastAsia="fr-FR"/>
        </w:rPr>
        <w:t>Festival2</w:t>
      </w:r>
      <w:proofErr w:type="spellEnd"/>
      <w:r w:rsidR="000B7B37" w:rsidRPr="000B7B37">
        <w:rPr>
          <w:iCs/>
          <w:szCs w:val="20"/>
          <w:lang w:eastAsia="fr-FR"/>
        </w:rPr>
        <w:t xml:space="preserve"> and </w:t>
      </w:r>
      <w:proofErr w:type="spellStart"/>
      <w:r w:rsidR="000B7B37" w:rsidRPr="000B7B37">
        <w:rPr>
          <w:i/>
          <w:iCs/>
          <w:szCs w:val="20"/>
          <w:lang w:eastAsia="fr-FR"/>
        </w:rPr>
        <w:t>OberbaumSpree</w:t>
      </w:r>
      <w:proofErr w:type="spellEnd"/>
      <w:r w:rsidR="000B7B37" w:rsidRPr="000B7B37">
        <w:rPr>
          <w:iCs/>
          <w:szCs w:val="20"/>
          <w:lang w:eastAsia="fr-FR"/>
        </w:rPr>
        <w:t xml:space="preserve">), the motion in the scene can explain the 8K definition loss at 60fps. Indeed, the global motion in </w:t>
      </w:r>
      <w:r w:rsidR="000B7B37" w:rsidRPr="00DF2B4B">
        <w:rPr>
          <w:i/>
          <w:iCs/>
          <w:szCs w:val="20"/>
          <w:lang w:eastAsia="fr-FR"/>
        </w:rPr>
        <w:t>Festival2</w:t>
      </w:r>
      <w:r w:rsidR="000B7B37" w:rsidRPr="000B7B37">
        <w:rPr>
          <w:iCs/>
          <w:szCs w:val="20"/>
          <w:lang w:eastAsia="fr-FR"/>
        </w:rPr>
        <w:t xml:space="preserve"> video sequence prevents from perceiving the details. For the </w:t>
      </w:r>
      <w:proofErr w:type="spellStart"/>
      <w:r w:rsidR="000B7B37" w:rsidRPr="00DF2B4B">
        <w:rPr>
          <w:i/>
          <w:iCs/>
          <w:szCs w:val="20"/>
          <w:lang w:eastAsia="fr-FR"/>
        </w:rPr>
        <w:t>OberbaumSpree</w:t>
      </w:r>
      <w:proofErr w:type="spellEnd"/>
      <w:r w:rsidR="000B7B37" w:rsidRPr="000B7B37">
        <w:rPr>
          <w:iCs/>
          <w:szCs w:val="20"/>
          <w:lang w:eastAsia="fr-FR"/>
        </w:rPr>
        <w:t xml:space="preserve"> motion blur appears on the scene due to a continuous horizontal </w:t>
      </w:r>
      <w:r w:rsidR="000B7B37" w:rsidRPr="000B7B37">
        <w:rPr>
          <w:iCs/>
          <w:szCs w:val="20"/>
          <w:lang w:eastAsia="fr-FR"/>
        </w:rPr>
        <w:lastRenderedPageBreak/>
        <w:t xml:space="preserve">camera traveling. It shows that higher framerates, e.g., 100/120fps, must be considered to fully benefit from the 8K resolution. </w:t>
      </w:r>
    </w:p>
    <w:p w:rsidR="00220217" w:rsidRDefault="000B7B37" w:rsidP="000B7B37">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Cs/>
          <w:szCs w:val="20"/>
          <w:lang w:eastAsia="fr-FR"/>
        </w:rPr>
      </w:pPr>
      <w:r w:rsidRPr="000B7B37">
        <w:rPr>
          <w:iCs/>
          <w:szCs w:val="20"/>
          <w:lang w:eastAsia="fr-FR"/>
        </w:rPr>
        <w:t xml:space="preserve">Finally, we applied the BD-BR method to the DMOS scores. All the results are reported in </w:t>
      </w:r>
      <w:r w:rsidRPr="00DF2B4B">
        <w:rPr>
          <w:b/>
          <w:iCs/>
          <w:szCs w:val="20"/>
          <w:lang w:eastAsia="fr-FR"/>
        </w:rPr>
        <w:t>Table</w:t>
      </w:r>
      <w:r w:rsidR="00DF2B4B" w:rsidRPr="00DF2B4B">
        <w:rPr>
          <w:b/>
          <w:iCs/>
          <w:szCs w:val="20"/>
          <w:lang w:eastAsia="fr-FR"/>
        </w:rPr>
        <w:t xml:space="preserve"> </w:t>
      </w:r>
      <w:r w:rsidR="000F0E61">
        <w:rPr>
          <w:b/>
          <w:iCs/>
          <w:szCs w:val="20"/>
          <w:lang w:eastAsia="fr-FR"/>
        </w:rPr>
        <w:t>2</w:t>
      </w:r>
      <w:r w:rsidRPr="000B7B37">
        <w:rPr>
          <w:iCs/>
          <w:szCs w:val="20"/>
          <w:lang w:eastAsia="fr-FR"/>
        </w:rPr>
        <w:t xml:space="preserve">. These </w:t>
      </w:r>
      <w:r w:rsidR="000F0E61" w:rsidRPr="000B7B37">
        <w:rPr>
          <w:iCs/>
          <w:szCs w:val="20"/>
          <w:lang w:eastAsia="fr-FR"/>
        </w:rPr>
        <w:t>results</w:t>
      </w:r>
      <w:r w:rsidR="000F0E61">
        <w:rPr>
          <w:iCs/>
          <w:szCs w:val="20"/>
          <w:lang w:eastAsia="fr-FR"/>
        </w:rPr>
        <w:t xml:space="preserve"> demonstrate</w:t>
      </w:r>
      <w:r w:rsidRPr="000B7B37">
        <w:rPr>
          <w:iCs/>
          <w:szCs w:val="20"/>
          <w:lang w:eastAsia="fr-FR"/>
        </w:rPr>
        <w:t xml:space="preserve"> that </w:t>
      </w:r>
      <w:r w:rsidR="00DF2B4B">
        <w:rPr>
          <w:iCs/>
          <w:szCs w:val="20"/>
          <w:lang w:eastAsia="fr-FR"/>
        </w:rPr>
        <w:t>VVC</w:t>
      </w:r>
      <w:r w:rsidRPr="000B7B37">
        <w:rPr>
          <w:iCs/>
          <w:szCs w:val="20"/>
          <w:lang w:eastAsia="fr-FR"/>
        </w:rPr>
        <w:t xml:space="preserve"> offers a compression gain over </w:t>
      </w:r>
      <w:r w:rsidR="00DF2B4B">
        <w:rPr>
          <w:iCs/>
          <w:szCs w:val="20"/>
          <w:lang w:eastAsia="fr-FR"/>
        </w:rPr>
        <w:t>HEVC</w:t>
      </w:r>
      <w:r w:rsidRPr="000B7B37">
        <w:rPr>
          <w:iCs/>
          <w:szCs w:val="20"/>
          <w:lang w:eastAsia="fr-FR"/>
        </w:rPr>
        <w:t xml:space="preserve"> for the same perceived quality from 32.66% to 54.30% with an average of 41.65% over the whole 8K test dataset.</w:t>
      </w:r>
    </w:p>
    <w:p w:rsidR="000F0E61" w:rsidRPr="00254D1A" w:rsidRDefault="000F0E61" w:rsidP="000F0E61">
      <w:pPr>
        <w:rPr>
          <w:lang w:eastAsia="fr-FR"/>
        </w:rPr>
      </w:pPr>
    </w:p>
    <w:p w:rsidR="000F0E61" w:rsidRPr="000F0E61" w:rsidRDefault="000F0E61" w:rsidP="000F0E61">
      <w:pPr>
        <w:pStyle w:val="Lgende"/>
        <w:jc w:val="center"/>
        <w:rPr>
          <w:rFonts w:ascii="Times New Roman" w:eastAsia="MS Mincho" w:hAnsi="Times New Roman" w:cs="Times New Roman"/>
          <w:b/>
          <w:i w:val="0"/>
          <w:iCs w:val="0"/>
          <w:color w:val="auto"/>
          <w:sz w:val="24"/>
          <w:szCs w:val="20"/>
          <w:lang w:eastAsia="fr-FR"/>
        </w:rPr>
      </w:pPr>
      <w:r>
        <w:rPr>
          <w:rFonts w:ascii="Times New Roman" w:eastAsia="MS Mincho" w:hAnsi="Times New Roman" w:cs="Times New Roman"/>
          <w:b/>
          <w:i w:val="0"/>
          <w:iCs w:val="0"/>
          <w:color w:val="auto"/>
          <w:sz w:val="24"/>
          <w:szCs w:val="20"/>
          <w:lang w:eastAsia="fr-FR"/>
        </w:rPr>
        <w:t>Table 2</w:t>
      </w:r>
      <w:r w:rsidRPr="008A4D01">
        <w:rPr>
          <w:rFonts w:ascii="Times New Roman" w:eastAsia="MS Mincho" w:hAnsi="Times New Roman" w:cs="Times New Roman"/>
          <w:b/>
          <w:i w:val="0"/>
          <w:iCs w:val="0"/>
          <w:color w:val="auto"/>
          <w:sz w:val="24"/>
          <w:szCs w:val="20"/>
          <w:lang w:eastAsia="fr-FR"/>
        </w:rPr>
        <w:t xml:space="preserve">:  </w:t>
      </w:r>
      <w:r w:rsidRPr="00254D1A">
        <w:rPr>
          <w:rFonts w:ascii="Times New Roman" w:eastAsia="MS Mincho" w:hAnsi="Times New Roman" w:cs="Times New Roman"/>
          <w:b/>
          <w:i w:val="0"/>
          <w:iCs w:val="0"/>
          <w:color w:val="auto"/>
          <w:sz w:val="24"/>
          <w:szCs w:val="20"/>
          <w:lang w:eastAsia="fr-FR"/>
        </w:rPr>
        <w:t xml:space="preserve">BD-BR scores </w:t>
      </w:r>
      <w:r>
        <w:rPr>
          <w:rFonts w:ascii="Times New Roman" w:eastAsia="MS Mincho" w:hAnsi="Times New Roman" w:cs="Times New Roman"/>
          <w:b/>
          <w:i w:val="0"/>
          <w:iCs w:val="0"/>
          <w:color w:val="auto"/>
          <w:sz w:val="24"/>
          <w:szCs w:val="20"/>
          <w:lang w:eastAsia="fr-FR"/>
        </w:rPr>
        <w:t xml:space="preserve">based on DMOS </w:t>
      </w:r>
      <w:r w:rsidRPr="00254D1A">
        <w:rPr>
          <w:rFonts w:ascii="Times New Roman" w:eastAsia="MS Mincho" w:hAnsi="Times New Roman" w:cs="Times New Roman"/>
          <w:b/>
          <w:i w:val="0"/>
          <w:iCs w:val="0"/>
          <w:color w:val="auto"/>
          <w:sz w:val="24"/>
          <w:szCs w:val="20"/>
          <w:lang w:eastAsia="fr-FR"/>
        </w:rPr>
        <w:t>of the VTM-11 codec compared to the anchor HM-16.20.</w:t>
      </w:r>
    </w:p>
    <w:tbl>
      <w:tblPr>
        <w:tblStyle w:val="Grilledutableau"/>
        <w:tblW w:w="0" w:type="auto"/>
        <w:jc w:val="center"/>
        <w:tblLook w:val="04A0" w:firstRow="1" w:lastRow="0" w:firstColumn="1" w:lastColumn="0" w:noHBand="0" w:noVBand="1"/>
      </w:tblPr>
      <w:tblGrid>
        <w:gridCol w:w="2265"/>
        <w:gridCol w:w="2265"/>
      </w:tblGrid>
      <w:tr w:rsidR="000F0E61" w:rsidRPr="00254D1A" w:rsidTr="000F0E61">
        <w:trPr>
          <w:jc w:val="center"/>
        </w:trPr>
        <w:tc>
          <w:tcPr>
            <w:tcW w:w="2265" w:type="dxa"/>
          </w:tcPr>
          <w:p w:rsidR="000F0E61" w:rsidRPr="00254D1A"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Cs/>
                <w:szCs w:val="20"/>
                <w:lang w:eastAsia="fr-FR"/>
              </w:rPr>
            </w:pPr>
            <w:r w:rsidRPr="00254D1A">
              <w:rPr>
                <w:b/>
                <w:iCs/>
                <w:szCs w:val="20"/>
                <w:lang w:eastAsia="fr-FR"/>
              </w:rPr>
              <w:t>Sequence</w:t>
            </w:r>
          </w:p>
        </w:tc>
        <w:tc>
          <w:tcPr>
            <w:tcW w:w="2265" w:type="dxa"/>
          </w:tcPr>
          <w:p w:rsidR="000F0E61" w:rsidRPr="00254D1A"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Cs/>
                <w:szCs w:val="20"/>
                <w:lang w:eastAsia="fr-FR"/>
              </w:rPr>
            </w:pPr>
            <w:r w:rsidRPr="00254D1A">
              <w:rPr>
                <w:b/>
                <w:iCs/>
                <w:szCs w:val="20"/>
                <w:lang w:eastAsia="fr-FR"/>
              </w:rPr>
              <w:t>BD</w:t>
            </w:r>
            <w:r>
              <w:rPr>
                <w:b/>
                <w:iCs/>
                <w:szCs w:val="20"/>
                <w:lang w:eastAsia="fr-FR"/>
              </w:rPr>
              <w:t>-BR (DMOS)</w:t>
            </w:r>
          </w:p>
        </w:tc>
      </w:tr>
      <w:tr w:rsidR="000F0E61" w:rsidRPr="00254D1A" w:rsidTr="000F0E61">
        <w:trPr>
          <w:jc w:val="center"/>
        </w:trPr>
        <w:tc>
          <w:tcPr>
            <w:tcW w:w="2265" w:type="dxa"/>
          </w:tcPr>
          <w:p w:rsidR="000F0E61"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proofErr w:type="spellStart"/>
            <w:r>
              <w:rPr>
                <w:b/>
                <w:i/>
                <w:iCs/>
                <w:szCs w:val="20"/>
                <w:lang w:eastAsia="fr-FR"/>
              </w:rPr>
              <w:t>LayeredKimono</w:t>
            </w:r>
            <w:proofErr w:type="spellEnd"/>
          </w:p>
        </w:tc>
        <w:tc>
          <w:tcPr>
            <w:tcW w:w="2265" w:type="dxa"/>
          </w:tcPr>
          <w:p w:rsidR="000F0E61" w:rsidRPr="00254D1A"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Cs/>
                <w:szCs w:val="20"/>
                <w:lang w:eastAsia="fr-FR"/>
              </w:rPr>
            </w:pPr>
            <w:r w:rsidRPr="00254D1A">
              <w:rPr>
                <w:iCs/>
                <w:szCs w:val="20"/>
                <w:lang w:eastAsia="fr-FR"/>
              </w:rPr>
              <w:t>-</w:t>
            </w:r>
            <w:r>
              <w:rPr>
                <w:iCs/>
                <w:szCs w:val="20"/>
                <w:lang w:eastAsia="fr-FR"/>
              </w:rPr>
              <w:t>43</w:t>
            </w:r>
            <w:r w:rsidRPr="00254D1A">
              <w:rPr>
                <w:iCs/>
                <w:szCs w:val="20"/>
                <w:lang w:eastAsia="fr-FR"/>
              </w:rPr>
              <w:t>.</w:t>
            </w:r>
            <w:r>
              <w:rPr>
                <w:iCs/>
                <w:szCs w:val="20"/>
                <w:lang w:eastAsia="fr-FR"/>
              </w:rPr>
              <w:t>82</w:t>
            </w:r>
            <w:r w:rsidRPr="00254D1A">
              <w:rPr>
                <w:iCs/>
                <w:szCs w:val="20"/>
                <w:lang w:eastAsia="fr-FR"/>
              </w:rPr>
              <w:t>%</w:t>
            </w:r>
          </w:p>
        </w:tc>
      </w:tr>
      <w:tr w:rsidR="000F0E61" w:rsidRPr="00254D1A" w:rsidTr="000F0E61">
        <w:trPr>
          <w:jc w:val="center"/>
        </w:trPr>
        <w:tc>
          <w:tcPr>
            <w:tcW w:w="2265" w:type="dxa"/>
          </w:tcPr>
          <w:p w:rsidR="000F0E61"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proofErr w:type="spellStart"/>
            <w:r>
              <w:rPr>
                <w:b/>
                <w:i/>
                <w:iCs/>
                <w:szCs w:val="20"/>
                <w:lang w:eastAsia="fr-FR"/>
              </w:rPr>
              <w:t>BodeMuseum</w:t>
            </w:r>
            <w:proofErr w:type="spellEnd"/>
          </w:p>
        </w:tc>
        <w:tc>
          <w:tcPr>
            <w:tcW w:w="2265" w:type="dxa"/>
          </w:tcPr>
          <w:p w:rsidR="000F0E61" w:rsidRPr="00254D1A"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w:t>
            </w:r>
            <w:r>
              <w:rPr>
                <w:iCs/>
                <w:szCs w:val="20"/>
                <w:lang w:eastAsia="fr-FR"/>
              </w:rPr>
              <w:t>40.20</w:t>
            </w:r>
            <w:r w:rsidRPr="00254D1A">
              <w:rPr>
                <w:iCs/>
                <w:szCs w:val="20"/>
                <w:lang w:eastAsia="fr-FR"/>
              </w:rPr>
              <w:t>%</w:t>
            </w:r>
          </w:p>
        </w:tc>
      </w:tr>
      <w:tr w:rsidR="000F0E61" w:rsidRPr="00254D1A" w:rsidTr="000F0E61">
        <w:trPr>
          <w:jc w:val="center"/>
        </w:trPr>
        <w:tc>
          <w:tcPr>
            <w:tcW w:w="2265" w:type="dxa"/>
          </w:tcPr>
          <w:p w:rsidR="000F0E61"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proofErr w:type="spellStart"/>
            <w:r>
              <w:rPr>
                <w:b/>
                <w:i/>
                <w:iCs/>
                <w:szCs w:val="20"/>
                <w:lang w:eastAsia="fr-FR"/>
              </w:rPr>
              <w:t>OberbaumSpree</w:t>
            </w:r>
            <w:proofErr w:type="spellEnd"/>
          </w:p>
        </w:tc>
        <w:tc>
          <w:tcPr>
            <w:tcW w:w="2265" w:type="dxa"/>
          </w:tcPr>
          <w:p w:rsidR="000F0E61" w:rsidRPr="00254D1A"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w:t>
            </w:r>
            <w:r>
              <w:rPr>
                <w:iCs/>
                <w:szCs w:val="20"/>
                <w:lang w:eastAsia="fr-FR"/>
              </w:rPr>
              <w:t>54.30</w:t>
            </w:r>
            <w:r w:rsidRPr="00254D1A">
              <w:rPr>
                <w:iCs/>
                <w:szCs w:val="20"/>
                <w:lang w:eastAsia="fr-FR"/>
              </w:rPr>
              <w:t>%</w:t>
            </w:r>
          </w:p>
        </w:tc>
      </w:tr>
      <w:tr w:rsidR="000F0E61" w:rsidRPr="00254D1A" w:rsidTr="000F0E61">
        <w:trPr>
          <w:jc w:val="center"/>
        </w:trPr>
        <w:tc>
          <w:tcPr>
            <w:tcW w:w="2265" w:type="dxa"/>
          </w:tcPr>
          <w:p w:rsidR="000F0E61"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r>
              <w:rPr>
                <w:b/>
                <w:i/>
                <w:iCs/>
                <w:szCs w:val="20"/>
                <w:lang w:eastAsia="fr-FR"/>
              </w:rPr>
              <w:t>Festival2</w:t>
            </w:r>
          </w:p>
        </w:tc>
        <w:tc>
          <w:tcPr>
            <w:tcW w:w="2265" w:type="dxa"/>
          </w:tcPr>
          <w:p w:rsidR="000F0E61" w:rsidRPr="00254D1A"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w:t>
            </w:r>
            <w:r>
              <w:rPr>
                <w:iCs/>
                <w:szCs w:val="20"/>
                <w:lang w:eastAsia="fr-FR"/>
              </w:rPr>
              <w:t>32.66</w:t>
            </w:r>
            <w:r w:rsidRPr="00254D1A">
              <w:rPr>
                <w:iCs/>
                <w:szCs w:val="20"/>
                <w:lang w:eastAsia="fr-FR"/>
              </w:rPr>
              <w:t>%</w:t>
            </w:r>
          </w:p>
        </w:tc>
      </w:tr>
      <w:tr w:rsidR="000F0E61" w:rsidRPr="00254D1A" w:rsidTr="000F0E61">
        <w:trPr>
          <w:jc w:val="center"/>
        </w:trPr>
        <w:tc>
          <w:tcPr>
            <w:tcW w:w="2265" w:type="dxa"/>
          </w:tcPr>
          <w:p w:rsidR="000F0E61"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proofErr w:type="spellStart"/>
            <w:r>
              <w:rPr>
                <w:b/>
                <w:i/>
                <w:iCs/>
                <w:szCs w:val="20"/>
                <w:lang w:eastAsia="fr-FR"/>
              </w:rPr>
              <w:t>JapaneseMaple</w:t>
            </w:r>
            <w:proofErr w:type="spellEnd"/>
          </w:p>
        </w:tc>
        <w:tc>
          <w:tcPr>
            <w:tcW w:w="2265" w:type="dxa"/>
          </w:tcPr>
          <w:p w:rsidR="000F0E61" w:rsidRPr="00254D1A"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w:t>
            </w:r>
            <w:r>
              <w:rPr>
                <w:iCs/>
                <w:szCs w:val="20"/>
                <w:lang w:eastAsia="fr-FR"/>
              </w:rPr>
              <w:t>44.81</w:t>
            </w:r>
            <w:r w:rsidRPr="00254D1A">
              <w:rPr>
                <w:iCs/>
                <w:szCs w:val="20"/>
                <w:lang w:eastAsia="fr-FR"/>
              </w:rPr>
              <w:t>%</w:t>
            </w:r>
          </w:p>
        </w:tc>
      </w:tr>
      <w:tr w:rsidR="000F0E61" w:rsidRPr="00254D1A" w:rsidTr="000F0E61">
        <w:trPr>
          <w:jc w:val="center"/>
        </w:trPr>
        <w:tc>
          <w:tcPr>
            <w:tcW w:w="2265" w:type="dxa"/>
          </w:tcPr>
          <w:p w:rsidR="000F0E61"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proofErr w:type="spellStart"/>
            <w:r>
              <w:rPr>
                <w:b/>
                <w:i/>
                <w:iCs/>
                <w:szCs w:val="20"/>
                <w:lang w:eastAsia="fr-FR"/>
              </w:rPr>
              <w:t>SteelPlant</w:t>
            </w:r>
            <w:proofErr w:type="spellEnd"/>
          </w:p>
        </w:tc>
        <w:tc>
          <w:tcPr>
            <w:tcW w:w="2265" w:type="dxa"/>
          </w:tcPr>
          <w:p w:rsidR="000F0E61" w:rsidRPr="00254D1A"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i/>
                <w:iCs/>
                <w:szCs w:val="20"/>
                <w:lang w:eastAsia="fr-FR"/>
              </w:rPr>
            </w:pPr>
            <w:r w:rsidRPr="00254D1A">
              <w:rPr>
                <w:iCs/>
                <w:szCs w:val="20"/>
                <w:lang w:eastAsia="fr-FR"/>
              </w:rPr>
              <w:t>-</w:t>
            </w:r>
            <w:r>
              <w:rPr>
                <w:iCs/>
                <w:szCs w:val="20"/>
                <w:lang w:eastAsia="fr-FR"/>
              </w:rPr>
              <w:t>34.11</w:t>
            </w:r>
            <w:r w:rsidRPr="00254D1A">
              <w:rPr>
                <w:iCs/>
                <w:szCs w:val="20"/>
                <w:lang w:eastAsia="fr-FR"/>
              </w:rPr>
              <w:t>%</w:t>
            </w:r>
          </w:p>
        </w:tc>
      </w:tr>
      <w:tr w:rsidR="000F0E61" w:rsidTr="000F0E61">
        <w:trPr>
          <w:jc w:val="center"/>
        </w:trPr>
        <w:tc>
          <w:tcPr>
            <w:tcW w:w="2265" w:type="dxa"/>
          </w:tcPr>
          <w:p w:rsidR="000F0E61" w:rsidRPr="00254D1A"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Cs/>
                <w:szCs w:val="20"/>
                <w:lang w:eastAsia="fr-FR"/>
              </w:rPr>
            </w:pPr>
            <w:r w:rsidRPr="00254D1A">
              <w:rPr>
                <w:b/>
                <w:iCs/>
                <w:szCs w:val="20"/>
                <w:lang w:eastAsia="fr-FR"/>
              </w:rPr>
              <w:t>Average</w:t>
            </w:r>
          </w:p>
        </w:tc>
        <w:tc>
          <w:tcPr>
            <w:tcW w:w="2265" w:type="dxa"/>
          </w:tcPr>
          <w:p w:rsidR="000F0E61" w:rsidRDefault="000F0E61" w:rsidP="000F0E61">
            <w:pPr>
              <w:keepNext/>
              <w:tabs>
                <w:tab w:val="left" w:pos="360"/>
                <w:tab w:val="left" w:pos="720"/>
                <w:tab w:val="left" w:pos="1080"/>
                <w:tab w:val="left" w:pos="1440"/>
              </w:tabs>
              <w:overflowPunct w:val="0"/>
              <w:autoSpaceDE w:val="0"/>
              <w:autoSpaceDN w:val="0"/>
              <w:adjustRightInd w:val="0"/>
              <w:spacing w:before="240" w:after="60"/>
              <w:textAlignment w:val="baseline"/>
              <w:outlineLvl w:val="0"/>
              <w:rPr>
                <w:b/>
                <w:i/>
                <w:iCs/>
                <w:szCs w:val="20"/>
                <w:lang w:eastAsia="fr-FR"/>
              </w:rPr>
            </w:pPr>
            <w:r>
              <w:rPr>
                <w:b/>
                <w:iCs/>
                <w:szCs w:val="20"/>
                <w:lang w:eastAsia="fr-FR"/>
              </w:rPr>
              <w:t>-</w:t>
            </w:r>
            <w:r w:rsidR="00D10B3C">
              <w:rPr>
                <w:b/>
                <w:iCs/>
                <w:szCs w:val="20"/>
                <w:lang w:eastAsia="fr-FR"/>
              </w:rPr>
              <w:t>41.65</w:t>
            </w:r>
            <w:r>
              <w:rPr>
                <w:b/>
                <w:iCs/>
                <w:szCs w:val="20"/>
                <w:lang w:eastAsia="fr-FR"/>
              </w:rPr>
              <w:t>%</w:t>
            </w:r>
          </w:p>
        </w:tc>
      </w:tr>
    </w:tbl>
    <w:p w:rsidR="000F0E61" w:rsidRDefault="000F0E61" w:rsidP="000F0E61"/>
    <w:p w:rsidR="000F0E61" w:rsidRDefault="000F0E61" w:rsidP="000F0E61">
      <w:pPr>
        <w:rPr>
          <w:rFonts w:cs="Arial"/>
          <w:b/>
          <w:bCs/>
          <w:kern w:val="32"/>
          <w:sz w:val="32"/>
          <w:szCs w:val="32"/>
          <w:lang w:val="en-CA"/>
        </w:rPr>
      </w:pPr>
      <w:r>
        <w:rPr>
          <w:rFonts w:cs="Arial"/>
          <w:b/>
          <w:bCs/>
          <w:kern w:val="32"/>
          <w:sz w:val="32"/>
          <w:szCs w:val="32"/>
          <w:lang w:val="en-CA"/>
        </w:rPr>
        <w:t>Conclusion</w:t>
      </w:r>
    </w:p>
    <w:p w:rsidR="000F0E61" w:rsidRPr="000F0E61" w:rsidRDefault="000F0E61" w:rsidP="000F0E61">
      <w:pPr>
        <w:rPr>
          <w:rFonts w:cs="Arial"/>
          <w:b/>
          <w:bCs/>
          <w:kern w:val="32"/>
          <w:sz w:val="32"/>
          <w:szCs w:val="32"/>
          <w:lang w:val="en-CA"/>
        </w:rPr>
      </w:pPr>
    </w:p>
    <w:p w:rsidR="000F0E61" w:rsidRDefault="000F0E61" w:rsidP="000F0E61">
      <w:r w:rsidRPr="00920276">
        <w:t>In this contribution an objective and subjective quality assessments of two video codecs including the HEVC standard through its HM</w:t>
      </w:r>
      <w:r w:rsidR="00D10B3C">
        <w:t>-16.20</w:t>
      </w:r>
      <w:r w:rsidRPr="00920276">
        <w:t xml:space="preserve"> implementation and the </w:t>
      </w:r>
      <w:r w:rsidR="00D10B3C">
        <w:t xml:space="preserve">VVC standard using the </w:t>
      </w:r>
      <w:proofErr w:type="spellStart"/>
      <w:r w:rsidR="00D10B3C">
        <w:t>VTM</w:t>
      </w:r>
      <w:proofErr w:type="spellEnd"/>
      <w:r w:rsidR="00D10B3C">
        <w:t>-11</w:t>
      </w:r>
      <w:r w:rsidR="002C625E">
        <w:t xml:space="preserve"> have been done</w:t>
      </w:r>
      <w:r w:rsidRPr="00920276">
        <w:t>.</w:t>
      </w:r>
      <w:r>
        <w:t xml:space="preserve"> In terms of BD-BR, the </w:t>
      </w:r>
      <w:proofErr w:type="spellStart"/>
      <w:r w:rsidR="00D10B3C">
        <w:t>VTM</w:t>
      </w:r>
      <w:proofErr w:type="spellEnd"/>
      <w:r>
        <w:t xml:space="preserve"> codec enables bitrate savings </w:t>
      </w:r>
      <w:r w:rsidR="00D10B3C">
        <w:t xml:space="preserve">in the range </w:t>
      </w:r>
      <w:r w:rsidR="002C625E">
        <w:t xml:space="preserve">of </w:t>
      </w:r>
      <w:r w:rsidR="00D10B3C">
        <w:t>25.7</w:t>
      </w:r>
      <w:r>
        <w:t xml:space="preserve">% </w:t>
      </w:r>
      <w:r w:rsidR="00D10B3C">
        <w:t xml:space="preserve">to 35.30% </w:t>
      </w:r>
      <w:r>
        <w:t xml:space="preserve">in average for </w:t>
      </w:r>
      <w:r w:rsidR="00D10B3C">
        <w:t xml:space="preserve">8K </w:t>
      </w:r>
      <w:r>
        <w:t>video sequences</w:t>
      </w:r>
      <w:r w:rsidR="00D10B3C">
        <w:t xml:space="preserve"> depending on the considered objective metric</w:t>
      </w:r>
      <w:r>
        <w:t xml:space="preserve">. </w:t>
      </w:r>
      <w:r w:rsidRPr="009C6F2E">
        <w:t xml:space="preserve">The subjective scores </w:t>
      </w:r>
      <w:r>
        <w:t xml:space="preserve">analysis </w:t>
      </w:r>
      <w:r w:rsidRPr="009C6F2E">
        <w:t xml:space="preserve">showed that </w:t>
      </w:r>
      <w:r w:rsidR="00D10B3C">
        <w:t xml:space="preserve">VVC </w:t>
      </w:r>
      <w:r w:rsidRPr="009C6F2E">
        <w:t>bring</w:t>
      </w:r>
      <w:r>
        <w:t>s</w:t>
      </w:r>
      <w:r w:rsidRPr="009C6F2E">
        <w:t xml:space="preserve"> quality improvement compared to the </w:t>
      </w:r>
      <w:r w:rsidR="00D10B3C">
        <w:t>HEVC standard</w:t>
      </w:r>
      <w:r w:rsidRPr="009C6F2E">
        <w:t xml:space="preserve"> for different video sequences</w:t>
      </w:r>
      <w:r w:rsidR="002C625E">
        <w:t>,</w:t>
      </w:r>
      <w:r w:rsidRPr="009C6F2E">
        <w:t xml:space="preserve"> coded at various bitrates. </w:t>
      </w:r>
    </w:p>
    <w:p w:rsidR="000F0E61" w:rsidRDefault="000F0E61" w:rsidP="000F0E61"/>
    <w:p w:rsidR="000F0E61" w:rsidRDefault="00D10B3C" w:rsidP="000F0E61">
      <w:r>
        <w:t>Three</w:t>
      </w:r>
      <w:r w:rsidR="000F0E61" w:rsidRPr="009C6F2E">
        <w:t xml:space="preserve"> main observations can be drawn from th</w:t>
      </w:r>
      <w:r w:rsidR="000F0E61">
        <w:t>ese</w:t>
      </w:r>
      <w:r w:rsidR="000F0E61" w:rsidRPr="009C6F2E">
        <w:t xml:space="preserve"> subjective evaluation</w:t>
      </w:r>
      <w:r w:rsidR="000F0E61">
        <w:t>s</w:t>
      </w:r>
      <w:r w:rsidR="000F0E61" w:rsidRPr="009C6F2E">
        <w:t xml:space="preserve">:  </w:t>
      </w:r>
    </w:p>
    <w:p w:rsidR="00D10B3C" w:rsidRDefault="00D10B3C" w:rsidP="00D10B3C">
      <w:pPr>
        <w:pStyle w:val="Paragraphedeliste"/>
        <w:keepNext/>
        <w:numPr>
          <w:ilvl w:val="0"/>
          <w:numId w:val="6"/>
        </w:numPr>
        <w:tabs>
          <w:tab w:val="left" w:pos="360"/>
          <w:tab w:val="left" w:pos="720"/>
          <w:tab w:val="left" w:pos="1080"/>
          <w:tab w:val="left" w:pos="1440"/>
        </w:tabs>
        <w:overflowPunct w:val="0"/>
        <w:autoSpaceDE w:val="0"/>
        <w:autoSpaceDN w:val="0"/>
        <w:adjustRightInd w:val="0"/>
        <w:spacing w:before="240" w:after="60"/>
        <w:textAlignment w:val="baseline"/>
        <w:outlineLvl w:val="0"/>
        <w:rPr>
          <w:rStyle w:val="break-words"/>
        </w:rPr>
      </w:pPr>
      <w:r>
        <w:rPr>
          <w:rStyle w:val="break-words"/>
        </w:rPr>
        <w:t>VVC outperforms HEVC for 8K video with around 41% bitrate saving in average for a similar visual quality.</w:t>
      </w:r>
    </w:p>
    <w:p w:rsidR="00D10B3C" w:rsidRDefault="00D10B3C" w:rsidP="00D10B3C">
      <w:pPr>
        <w:pStyle w:val="Paragraphedeliste"/>
        <w:keepNext/>
        <w:numPr>
          <w:ilvl w:val="0"/>
          <w:numId w:val="6"/>
        </w:numPr>
        <w:tabs>
          <w:tab w:val="left" w:pos="360"/>
          <w:tab w:val="left" w:pos="720"/>
          <w:tab w:val="left" w:pos="1080"/>
          <w:tab w:val="left" w:pos="1440"/>
        </w:tabs>
        <w:overflowPunct w:val="0"/>
        <w:autoSpaceDE w:val="0"/>
        <w:autoSpaceDN w:val="0"/>
        <w:adjustRightInd w:val="0"/>
        <w:spacing w:before="240" w:after="60"/>
        <w:textAlignment w:val="baseline"/>
        <w:outlineLvl w:val="0"/>
        <w:rPr>
          <w:rStyle w:val="break-words"/>
        </w:rPr>
      </w:pPr>
      <w:r>
        <w:rPr>
          <w:rStyle w:val="break-words"/>
        </w:rPr>
        <w:t>The required bandwidth to convey 8K video at high quality is content-dependent and may vary in the range of 11 Mbps to 180 Mbps with VVC.  </w:t>
      </w:r>
    </w:p>
    <w:p w:rsidR="00141D03" w:rsidRDefault="00D10B3C" w:rsidP="00D10B3C">
      <w:pPr>
        <w:pStyle w:val="Paragraphedeliste"/>
        <w:keepNext/>
        <w:numPr>
          <w:ilvl w:val="0"/>
          <w:numId w:val="6"/>
        </w:numPr>
        <w:tabs>
          <w:tab w:val="left" w:pos="360"/>
          <w:tab w:val="left" w:pos="720"/>
          <w:tab w:val="left" w:pos="1080"/>
          <w:tab w:val="left" w:pos="1440"/>
        </w:tabs>
        <w:overflowPunct w:val="0"/>
        <w:autoSpaceDE w:val="0"/>
        <w:autoSpaceDN w:val="0"/>
        <w:adjustRightInd w:val="0"/>
        <w:spacing w:before="240" w:after="60"/>
        <w:textAlignment w:val="baseline"/>
        <w:outlineLvl w:val="0"/>
        <w:rPr>
          <w:rStyle w:val="break-words"/>
        </w:rPr>
      </w:pPr>
      <w:r>
        <w:rPr>
          <w:rStyle w:val="break-words"/>
        </w:rPr>
        <w:t>Quality enhancement brought by 8K resolution over 4K is content-dependent: high quality acquisition sensors are essential, and high frame rate (&gt;60fps) is important for contents with high motion.</w:t>
      </w:r>
    </w:p>
    <w:p w:rsidR="00141D03" w:rsidRDefault="00D10B3C" w:rsidP="00141D03">
      <w:pPr>
        <w:rPr>
          <w:rFonts w:cs="Arial"/>
          <w:b/>
          <w:bCs/>
          <w:kern w:val="32"/>
          <w:sz w:val="32"/>
          <w:szCs w:val="32"/>
          <w:lang w:val="en-CA"/>
        </w:rPr>
      </w:pPr>
      <w:r>
        <w:br/>
      </w:r>
    </w:p>
    <w:p w:rsidR="00141D03" w:rsidRDefault="00141D03" w:rsidP="00141D03">
      <w:pPr>
        <w:rPr>
          <w:rFonts w:cs="Arial"/>
          <w:b/>
          <w:bCs/>
          <w:kern w:val="32"/>
          <w:sz w:val="32"/>
          <w:szCs w:val="32"/>
          <w:lang w:val="en-CA"/>
        </w:rPr>
      </w:pPr>
      <w:r>
        <w:rPr>
          <w:rFonts w:cs="Arial"/>
          <w:b/>
          <w:bCs/>
          <w:kern w:val="32"/>
          <w:sz w:val="32"/>
          <w:szCs w:val="32"/>
          <w:lang w:val="en-CA"/>
        </w:rPr>
        <w:lastRenderedPageBreak/>
        <w:t>References</w:t>
      </w:r>
    </w:p>
    <w:p w:rsidR="00141D03" w:rsidRPr="00141D03" w:rsidRDefault="00141D03" w:rsidP="00141D03">
      <w:pPr>
        <w:rPr>
          <w:rFonts w:cs="Arial"/>
          <w:b/>
          <w:bCs/>
          <w:kern w:val="32"/>
          <w:sz w:val="32"/>
          <w:szCs w:val="32"/>
          <w:lang w:val="en-CA"/>
        </w:rPr>
      </w:pPr>
    </w:p>
    <w:p w:rsidR="00F4350C" w:rsidRPr="00F4350C" w:rsidRDefault="00141D03" w:rsidP="003C2942">
      <w:pPr>
        <w:autoSpaceDE w:val="0"/>
        <w:autoSpaceDN w:val="0"/>
        <w:adjustRightInd w:val="0"/>
      </w:pPr>
      <w:r w:rsidRPr="00D852FA">
        <w:t xml:space="preserve">[1] </w:t>
      </w:r>
      <w:r w:rsidR="00BD3970" w:rsidRPr="00F4350C">
        <w:t xml:space="preserve">F. </w:t>
      </w:r>
      <w:proofErr w:type="spellStart"/>
      <w:r w:rsidR="00BD3970" w:rsidRPr="00F4350C">
        <w:t>Bossen</w:t>
      </w:r>
      <w:proofErr w:type="spellEnd"/>
      <w:r w:rsidR="00BD3970" w:rsidRPr="00F4350C">
        <w:t xml:space="preserve">, J. Boyce, K. </w:t>
      </w:r>
      <w:proofErr w:type="spellStart"/>
      <w:r w:rsidR="00BD3970" w:rsidRPr="00F4350C">
        <w:t>Suehring</w:t>
      </w:r>
      <w:proofErr w:type="spellEnd"/>
      <w:r w:rsidR="00BD3970" w:rsidRPr="00F4350C">
        <w:t xml:space="preserve">, X. Li, and V. </w:t>
      </w:r>
      <w:proofErr w:type="spellStart"/>
      <w:r w:rsidR="00BD3970" w:rsidRPr="00F4350C">
        <w:t>Seregin</w:t>
      </w:r>
      <w:proofErr w:type="spellEnd"/>
      <w:r w:rsidR="00BD3970" w:rsidRPr="00F4350C">
        <w:t>, “</w:t>
      </w:r>
      <w:proofErr w:type="spellStart"/>
      <w:r w:rsidR="00BD3970" w:rsidRPr="00F4350C">
        <w:t>Jvet</w:t>
      </w:r>
      <w:proofErr w:type="spellEnd"/>
      <w:r w:rsidR="00BD3970" w:rsidRPr="00F4350C">
        <w:t xml:space="preserve"> common</w:t>
      </w:r>
      <w:r w:rsidR="00F4350C">
        <w:t xml:space="preserve"> </w:t>
      </w:r>
      <w:r w:rsidR="00BD3970" w:rsidRPr="00F4350C">
        <w:t xml:space="preserve">test conditions and software reference configurations for </w:t>
      </w:r>
      <w:proofErr w:type="spellStart"/>
      <w:r w:rsidR="00BD3970" w:rsidRPr="00F4350C">
        <w:t>sdr</w:t>
      </w:r>
      <w:proofErr w:type="spellEnd"/>
      <w:r w:rsidR="00BD3970" w:rsidRPr="00F4350C">
        <w:t xml:space="preserve"> video,”</w:t>
      </w:r>
      <w:r w:rsidR="00F4350C">
        <w:t xml:space="preserve"> </w:t>
      </w:r>
      <w:r w:rsidR="00BD3970" w:rsidRPr="00F4350C">
        <w:t>March 2019.</w:t>
      </w:r>
    </w:p>
    <w:p w:rsidR="00141D03" w:rsidRPr="00F4350C" w:rsidRDefault="00141D03" w:rsidP="003C2942">
      <w:r w:rsidRPr="00F4350C">
        <w:t xml:space="preserve"> </w:t>
      </w:r>
    </w:p>
    <w:p w:rsidR="00141D03" w:rsidRPr="007772EA" w:rsidRDefault="00141D03" w:rsidP="003C2942">
      <w:pPr>
        <w:autoSpaceDE w:val="0"/>
        <w:autoSpaceDN w:val="0"/>
        <w:adjustRightInd w:val="0"/>
      </w:pPr>
      <w:r w:rsidRPr="007772EA">
        <w:t>[</w:t>
      </w:r>
      <w:r>
        <w:t>2</w:t>
      </w:r>
      <w:r w:rsidRPr="007772EA">
        <w:t xml:space="preserve">] </w:t>
      </w:r>
      <w:r w:rsidR="00F4350C" w:rsidRPr="00F4350C">
        <w:t xml:space="preserve">F. </w:t>
      </w:r>
      <w:proofErr w:type="spellStart"/>
      <w:r w:rsidR="00F4350C" w:rsidRPr="00F4350C">
        <w:t>Bossen</w:t>
      </w:r>
      <w:proofErr w:type="spellEnd"/>
      <w:r w:rsidR="00F4350C" w:rsidRPr="00F4350C">
        <w:t>, “Common test conditions and software reference configurations,”</w:t>
      </w:r>
      <w:r w:rsidR="00F4350C">
        <w:t xml:space="preserve"> </w:t>
      </w:r>
      <w:r w:rsidR="00F4350C" w:rsidRPr="00F4350C">
        <w:t>May 2012.</w:t>
      </w:r>
    </w:p>
    <w:p w:rsidR="00141D03" w:rsidRPr="00F4350C" w:rsidRDefault="00141D03" w:rsidP="003C2942"/>
    <w:p w:rsidR="00141D03" w:rsidRDefault="00141D03" w:rsidP="003C2942">
      <w:pPr>
        <w:autoSpaceDE w:val="0"/>
        <w:autoSpaceDN w:val="0"/>
        <w:adjustRightInd w:val="0"/>
      </w:pPr>
      <w:r w:rsidRPr="00F4350C">
        <w:t xml:space="preserve">[3] </w:t>
      </w:r>
      <w:r w:rsidR="00F4350C" w:rsidRPr="00F4350C">
        <w:t xml:space="preserve">B. </w:t>
      </w:r>
      <w:proofErr w:type="spellStart"/>
      <w:r w:rsidR="00F4350C" w:rsidRPr="00F4350C">
        <w:t>Bross</w:t>
      </w:r>
      <w:proofErr w:type="spellEnd"/>
      <w:r w:rsidR="00F4350C" w:rsidRPr="00F4350C">
        <w:t xml:space="preserve">, H. </w:t>
      </w:r>
      <w:proofErr w:type="spellStart"/>
      <w:r w:rsidR="00F4350C" w:rsidRPr="00F4350C">
        <w:t>Kirchhoffer</w:t>
      </w:r>
      <w:proofErr w:type="spellEnd"/>
      <w:r w:rsidR="00F4350C" w:rsidRPr="00F4350C">
        <w:t xml:space="preserve">, C. </w:t>
      </w:r>
      <w:proofErr w:type="spellStart"/>
      <w:r w:rsidR="00F4350C" w:rsidRPr="00F4350C">
        <w:t>Bartnik</w:t>
      </w:r>
      <w:proofErr w:type="spellEnd"/>
      <w:r w:rsidR="00F4350C" w:rsidRPr="00F4350C">
        <w:t xml:space="preserve">, and M. </w:t>
      </w:r>
      <w:proofErr w:type="spellStart"/>
      <w:r w:rsidR="00F4350C" w:rsidRPr="00F4350C">
        <w:t>Palkow</w:t>
      </w:r>
      <w:proofErr w:type="spellEnd"/>
      <w:r w:rsidR="00F4350C" w:rsidRPr="00F4350C">
        <w:t xml:space="preserve">, “Document </w:t>
      </w:r>
      <w:proofErr w:type="spellStart"/>
      <w:r w:rsidR="00F4350C" w:rsidRPr="00F4350C">
        <w:t>JVETQ0791</w:t>
      </w:r>
      <w:proofErr w:type="spellEnd"/>
      <w:r w:rsidR="00F4350C" w:rsidRPr="00F4350C">
        <w:t>:</w:t>
      </w:r>
      <w:r w:rsidR="00F4350C">
        <w:t xml:space="preserve"> </w:t>
      </w:r>
      <w:r w:rsidR="00F4350C" w:rsidRPr="00F4350C">
        <w:t>Multiformat berlin test sequences.” 13-17 January 2020.</w:t>
      </w:r>
    </w:p>
    <w:p w:rsidR="00141D03" w:rsidRDefault="00141D03" w:rsidP="003C2942"/>
    <w:p w:rsidR="00141D03" w:rsidRPr="00F4350C" w:rsidRDefault="00141D03" w:rsidP="003C2942">
      <w:pPr>
        <w:autoSpaceDE w:val="0"/>
        <w:autoSpaceDN w:val="0"/>
        <w:adjustRightInd w:val="0"/>
      </w:pPr>
      <w:r w:rsidRPr="00CB440F">
        <w:t xml:space="preserve">[4] </w:t>
      </w:r>
      <w:r w:rsidR="00F4350C" w:rsidRPr="00F4350C">
        <w:t xml:space="preserve">Z. Wang, E. P. </w:t>
      </w:r>
      <w:proofErr w:type="spellStart"/>
      <w:r w:rsidR="00F4350C" w:rsidRPr="00F4350C">
        <w:t>Simoncelli</w:t>
      </w:r>
      <w:proofErr w:type="spellEnd"/>
      <w:r w:rsidR="00F4350C" w:rsidRPr="00F4350C">
        <w:t xml:space="preserve">, and A. C. </w:t>
      </w:r>
      <w:proofErr w:type="spellStart"/>
      <w:r w:rsidR="00F4350C" w:rsidRPr="00F4350C">
        <w:t>Bovik</w:t>
      </w:r>
      <w:proofErr w:type="spellEnd"/>
      <w:r w:rsidR="00F4350C" w:rsidRPr="00F4350C">
        <w:t>, “Multiscale structural</w:t>
      </w:r>
      <w:r w:rsidR="00F4350C">
        <w:t xml:space="preserve"> </w:t>
      </w:r>
      <w:r w:rsidR="00F4350C" w:rsidRPr="00F4350C">
        <w:t xml:space="preserve">similarity for image quality assessment,” in The </w:t>
      </w:r>
      <w:proofErr w:type="spellStart"/>
      <w:r w:rsidR="00F4350C" w:rsidRPr="00F4350C">
        <w:t>Thrity</w:t>
      </w:r>
      <w:proofErr w:type="spellEnd"/>
      <w:r w:rsidR="00F4350C" w:rsidRPr="00F4350C">
        <w:t>-Seventh Asilomar</w:t>
      </w:r>
      <w:r w:rsidR="00F4350C">
        <w:t xml:space="preserve"> </w:t>
      </w:r>
      <w:r w:rsidR="00F4350C" w:rsidRPr="00F4350C">
        <w:t xml:space="preserve">Conference on Signals, Systems &amp; Computers, 2003, vol. 2. </w:t>
      </w:r>
      <w:proofErr w:type="spellStart"/>
      <w:r w:rsidR="00F4350C" w:rsidRPr="00F4350C">
        <w:t>Ieee</w:t>
      </w:r>
      <w:proofErr w:type="spellEnd"/>
      <w:r w:rsidR="00F4350C" w:rsidRPr="00F4350C">
        <w:t>, 2003,</w:t>
      </w:r>
      <w:r w:rsidR="00F4350C">
        <w:t xml:space="preserve"> </w:t>
      </w:r>
      <w:r w:rsidR="00F4350C" w:rsidRPr="00F4350C">
        <w:t>pp. 1398–1402.</w:t>
      </w:r>
    </w:p>
    <w:p w:rsidR="00F4350C" w:rsidRDefault="00F4350C" w:rsidP="003C2942"/>
    <w:p w:rsidR="00F4350C" w:rsidRDefault="00F4350C" w:rsidP="003C2942">
      <w:pPr>
        <w:autoSpaceDE w:val="0"/>
        <w:autoSpaceDN w:val="0"/>
        <w:adjustRightInd w:val="0"/>
      </w:pPr>
      <w:r w:rsidRPr="00CB440F">
        <w:t>[</w:t>
      </w:r>
      <w:r>
        <w:t>5</w:t>
      </w:r>
      <w:r w:rsidRPr="00CB440F">
        <w:t xml:space="preserve">] </w:t>
      </w:r>
      <w:r w:rsidRPr="00F4350C">
        <w:t xml:space="preserve">A. A. </w:t>
      </w:r>
      <w:proofErr w:type="spellStart"/>
      <w:r w:rsidRPr="00F4350C">
        <w:t>Zhi</w:t>
      </w:r>
      <w:proofErr w:type="spellEnd"/>
      <w:r w:rsidRPr="00F4350C">
        <w:t xml:space="preserve"> Li, “Toward a Practical Perceptual Video Quality Metric,” in</w:t>
      </w:r>
      <w:r>
        <w:t xml:space="preserve"> </w:t>
      </w:r>
      <w:r w:rsidRPr="00F4350C">
        <w:t xml:space="preserve">Netflix </w:t>
      </w:r>
      <w:proofErr w:type="spellStart"/>
      <w:r w:rsidRPr="00F4350C">
        <w:t>TechBlog</w:t>
      </w:r>
      <w:proofErr w:type="spellEnd"/>
      <w:r w:rsidRPr="00F4350C">
        <w:t>, June 2016.</w:t>
      </w:r>
      <w:r w:rsidRPr="00CB440F">
        <w:t xml:space="preserve"> </w:t>
      </w:r>
    </w:p>
    <w:p w:rsidR="00F4350C" w:rsidRDefault="00F4350C" w:rsidP="003C2942">
      <w:pPr>
        <w:autoSpaceDE w:val="0"/>
        <w:autoSpaceDN w:val="0"/>
        <w:adjustRightInd w:val="0"/>
      </w:pPr>
    </w:p>
    <w:p w:rsidR="00F4350C" w:rsidRDefault="00F4350C" w:rsidP="003C2942">
      <w:pPr>
        <w:autoSpaceDE w:val="0"/>
        <w:autoSpaceDN w:val="0"/>
        <w:adjustRightInd w:val="0"/>
      </w:pPr>
      <w:r w:rsidRPr="00CB440F">
        <w:t>[</w:t>
      </w:r>
      <w:r>
        <w:t>6</w:t>
      </w:r>
      <w:r w:rsidRPr="00CB440F">
        <w:t xml:space="preserve">] </w:t>
      </w:r>
      <w:r w:rsidRPr="00F4350C">
        <w:t xml:space="preserve">C. E. </w:t>
      </w:r>
      <w:proofErr w:type="spellStart"/>
      <w:r w:rsidRPr="00F4350C">
        <w:t>Duchon</w:t>
      </w:r>
      <w:proofErr w:type="spellEnd"/>
      <w:r w:rsidRPr="00F4350C">
        <w:t>, “</w:t>
      </w:r>
      <w:proofErr w:type="spellStart"/>
      <w:r w:rsidRPr="00F4350C">
        <w:t>Lanczos</w:t>
      </w:r>
      <w:proofErr w:type="spellEnd"/>
      <w:r w:rsidRPr="00F4350C">
        <w:t xml:space="preserve"> filtering in one and two dimensions,” Journal</w:t>
      </w:r>
      <w:r>
        <w:t xml:space="preserve"> </w:t>
      </w:r>
      <w:r w:rsidRPr="00F4350C">
        <w:t>of applied meteorology, vol. 18, no. 8, pp. 1016–1022, 1979.</w:t>
      </w:r>
      <w:r w:rsidRPr="00CB440F">
        <w:t xml:space="preserve"> </w:t>
      </w:r>
    </w:p>
    <w:p w:rsidR="00F4350C" w:rsidRDefault="00F4350C" w:rsidP="003C2942">
      <w:pPr>
        <w:autoSpaceDE w:val="0"/>
        <w:autoSpaceDN w:val="0"/>
        <w:adjustRightInd w:val="0"/>
      </w:pPr>
    </w:p>
    <w:p w:rsidR="00F4350C" w:rsidRPr="00F4350C" w:rsidRDefault="00F4350C" w:rsidP="003C2942">
      <w:pPr>
        <w:autoSpaceDE w:val="0"/>
        <w:autoSpaceDN w:val="0"/>
        <w:adjustRightInd w:val="0"/>
      </w:pPr>
      <w:r w:rsidRPr="00CB440F">
        <w:t>[</w:t>
      </w:r>
      <w:r>
        <w:t>7</w:t>
      </w:r>
      <w:r w:rsidRPr="00CB440F">
        <w:t xml:space="preserve">] </w:t>
      </w:r>
      <w:r w:rsidRPr="00F4350C">
        <w:t>ITU-R, “Recommendation BT.500-13: Methodologies for the Subjective</w:t>
      </w:r>
      <w:r>
        <w:t xml:space="preserve"> </w:t>
      </w:r>
      <w:r w:rsidRPr="00F4350C">
        <w:t>Assessment of the Quality of Television Images.”</w:t>
      </w:r>
    </w:p>
    <w:p w:rsidR="00F4350C" w:rsidRDefault="00F4350C" w:rsidP="003C2942">
      <w:pPr>
        <w:autoSpaceDE w:val="0"/>
        <w:autoSpaceDN w:val="0"/>
        <w:adjustRightInd w:val="0"/>
      </w:pPr>
    </w:p>
    <w:p w:rsidR="00F4350C" w:rsidRPr="00F4350C" w:rsidRDefault="00F4350C" w:rsidP="003C2942">
      <w:pPr>
        <w:autoSpaceDE w:val="0"/>
        <w:autoSpaceDN w:val="0"/>
        <w:adjustRightInd w:val="0"/>
      </w:pPr>
      <w:r w:rsidRPr="00CB440F">
        <w:t>[</w:t>
      </w:r>
      <w:r>
        <w:t>8</w:t>
      </w:r>
      <w:r w:rsidRPr="00CB440F">
        <w:t xml:space="preserve">] </w:t>
      </w:r>
      <w:r w:rsidRPr="00F4350C">
        <w:t>ITU-R, “Recommendation BT.500-14: Methodologies for the Subjective</w:t>
      </w:r>
      <w:r>
        <w:t xml:space="preserve"> </w:t>
      </w:r>
      <w:r w:rsidRPr="00F4350C">
        <w:t>Assessment of the Quality of Television Images.”</w:t>
      </w:r>
    </w:p>
    <w:p w:rsidR="00F4350C" w:rsidRPr="002A4A67" w:rsidRDefault="00F4350C" w:rsidP="003C2942">
      <w:pPr>
        <w:autoSpaceDE w:val="0"/>
        <w:autoSpaceDN w:val="0"/>
        <w:adjustRightInd w:val="0"/>
      </w:pPr>
    </w:p>
    <w:p w:rsidR="00F4350C" w:rsidRPr="00F4350C" w:rsidRDefault="00F4350C" w:rsidP="003C2942">
      <w:pPr>
        <w:autoSpaceDE w:val="0"/>
        <w:autoSpaceDN w:val="0"/>
        <w:adjustRightInd w:val="0"/>
      </w:pPr>
      <w:r w:rsidRPr="00CB440F">
        <w:t>[</w:t>
      </w:r>
      <w:r>
        <w:t>9</w:t>
      </w:r>
      <w:r w:rsidRPr="00CB440F">
        <w:t xml:space="preserve">] </w:t>
      </w:r>
      <w:r w:rsidRPr="00F4350C">
        <w:t>ITU-R, “Recommendation BT.913: Methods for the Subjective Assessment</w:t>
      </w:r>
      <w:r>
        <w:t xml:space="preserve"> </w:t>
      </w:r>
      <w:r w:rsidRPr="00F4350C">
        <w:t>of Video for Quality, Audio and Audiovisual Quality of Internet Video</w:t>
      </w:r>
      <w:r>
        <w:t xml:space="preserve"> </w:t>
      </w:r>
      <w:r w:rsidRPr="00F4350C">
        <w:t>and Distribution Quality Television in any Environment.”</w:t>
      </w:r>
    </w:p>
    <w:p w:rsidR="00F4350C" w:rsidRPr="002A4A67" w:rsidRDefault="00F4350C" w:rsidP="003C2942"/>
    <w:p w:rsidR="00F4350C" w:rsidRPr="002A4A67" w:rsidRDefault="00F4350C" w:rsidP="003C2942">
      <w:pPr>
        <w:autoSpaceDE w:val="0"/>
        <w:autoSpaceDN w:val="0"/>
        <w:adjustRightInd w:val="0"/>
      </w:pPr>
      <w:r w:rsidRPr="00F4350C">
        <w:t xml:space="preserve">[10] G. </w:t>
      </w:r>
      <w:proofErr w:type="spellStart"/>
      <w:r w:rsidRPr="00F4350C">
        <w:t>Bjøntegaard</w:t>
      </w:r>
      <w:proofErr w:type="spellEnd"/>
      <w:r w:rsidRPr="00F4350C">
        <w:t xml:space="preserve">, “Document </w:t>
      </w:r>
      <w:proofErr w:type="spellStart"/>
      <w:r w:rsidRPr="00F4350C">
        <w:t>VCEG-M33</w:t>
      </w:r>
      <w:proofErr w:type="spellEnd"/>
      <w:r w:rsidRPr="00F4350C">
        <w:t xml:space="preserve"> ITU-T Q6/16: Calculation of</w:t>
      </w:r>
      <w:r w:rsidR="003C2942">
        <w:t xml:space="preserve"> </w:t>
      </w:r>
      <w:r w:rsidRPr="00F4350C">
        <w:t>Average PSNR Differences Between RD- Curves,” April 2001.</w:t>
      </w:r>
    </w:p>
    <w:p w:rsidR="000F0E61" w:rsidRPr="00D10B3C" w:rsidRDefault="000F0E61" w:rsidP="000B7B37">
      <w:pPr>
        <w:keepNext/>
        <w:tabs>
          <w:tab w:val="left" w:pos="360"/>
          <w:tab w:val="left" w:pos="720"/>
          <w:tab w:val="left" w:pos="1080"/>
          <w:tab w:val="left" w:pos="1440"/>
        </w:tabs>
        <w:overflowPunct w:val="0"/>
        <w:autoSpaceDE w:val="0"/>
        <w:autoSpaceDN w:val="0"/>
        <w:adjustRightInd w:val="0"/>
        <w:spacing w:before="240" w:after="60"/>
        <w:textAlignment w:val="baseline"/>
        <w:outlineLvl w:val="0"/>
      </w:pPr>
    </w:p>
    <w:sectPr w:rsidR="000F0E61" w:rsidRPr="00D10B3C" w:rsidSect="005157EE">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03E5671"/>
    <w:multiLevelType w:val="hybridMultilevel"/>
    <w:tmpl w:val="EB76D2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6783F57"/>
    <w:multiLevelType w:val="hybridMultilevel"/>
    <w:tmpl w:val="F43675C0"/>
    <w:lvl w:ilvl="0" w:tplc="5FCC82CA">
      <w:start w:val="5"/>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53733351"/>
    <w:multiLevelType w:val="hybridMultilevel"/>
    <w:tmpl w:val="EF1EE470"/>
    <w:lvl w:ilvl="0" w:tplc="7A9C2954">
      <w:start w:val="1"/>
      <w:numFmt w:val="decimal"/>
      <w:lvlText w:val="%1."/>
      <w:lvlJc w:val="left"/>
      <w:pPr>
        <w:ind w:left="740" w:hanging="38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5BA10001"/>
    <w:multiLevelType w:val="hybridMultilevel"/>
    <w:tmpl w:val="C39827F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5A34068"/>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5" w15:restartNumberingAfterBreak="0">
    <w:nsid w:val="7E9442A4"/>
    <w:multiLevelType w:val="hybridMultilevel"/>
    <w:tmpl w:val="8A2A0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3"/>
  </w:num>
  <w:num w:numId="4">
    <w:abstractNumId w:val="1"/>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28E2"/>
    <w:rsid w:val="000251E2"/>
    <w:rsid w:val="000621F8"/>
    <w:rsid w:val="00063C8E"/>
    <w:rsid w:val="00074FA0"/>
    <w:rsid w:val="000935FD"/>
    <w:rsid w:val="000B7B37"/>
    <w:rsid w:val="000E3633"/>
    <w:rsid w:val="000F0E61"/>
    <w:rsid w:val="00124753"/>
    <w:rsid w:val="00141D03"/>
    <w:rsid w:val="00220217"/>
    <w:rsid w:val="00254D1A"/>
    <w:rsid w:val="00260ADF"/>
    <w:rsid w:val="00271E07"/>
    <w:rsid w:val="002C625E"/>
    <w:rsid w:val="003C2942"/>
    <w:rsid w:val="0047236E"/>
    <w:rsid w:val="0047558A"/>
    <w:rsid w:val="00503B71"/>
    <w:rsid w:val="005157EE"/>
    <w:rsid w:val="005328E2"/>
    <w:rsid w:val="00574FA6"/>
    <w:rsid w:val="00603A2C"/>
    <w:rsid w:val="006417DC"/>
    <w:rsid w:val="006B0471"/>
    <w:rsid w:val="008A4D01"/>
    <w:rsid w:val="008C422C"/>
    <w:rsid w:val="00921AFB"/>
    <w:rsid w:val="009541BD"/>
    <w:rsid w:val="00A30809"/>
    <w:rsid w:val="00A80B58"/>
    <w:rsid w:val="00AA330C"/>
    <w:rsid w:val="00BD3970"/>
    <w:rsid w:val="00CD3483"/>
    <w:rsid w:val="00CE1BCB"/>
    <w:rsid w:val="00D10B3C"/>
    <w:rsid w:val="00D45006"/>
    <w:rsid w:val="00DF2B4B"/>
    <w:rsid w:val="00E75F61"/>
    <w:rsid w:val="00F4350C"/>
    <w:rsid w:val="00F53F66"/>
    <w:rsid w:val="00F70000"/>
    <w:rsid w:val="00FF3E21"/>
    <w:rsid w:val="00FF4249"/>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CDD3E8"/>
  <w15:chartTrackingRefBased/>
  <w15:docId w15:val="{A4FF4A6D-6A9E-4E87-8A7C-D168C17C21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8E2"/>
    <w:pPr>
      <w:spacing w:after="0" w:line="240" w:lineRule="auto"/>
      <w:jc w:val="both"/>
    </w:pPr>
    <w:rPr>
      <w:rFonts w:ascii="Times New Roman" w:eastAsia="MS Mincho" w:hAnsi="Times New Roman" w:cs="Times New Roman"/>
      <w:sz w:val="24"/>
      <w:szCs w:val="24"/>
    </w:rPr>
  </w:style>
  <w:style w:type="paragraph" w:styleId="Titre1">
    <w:name w:val="heading 1"/>
    <w:basedOn w:val="Normal"/>
    <w:next w:val="Normal"/>
    <w:link w:val="Titre1Car"/>
    <w:uiPriority w:val="9"/>
    <w:qFormat/>
    <w:rsid w:val="005328E2"/>
    <w:pPr>
      <w:keepNext/>
      <w:numPr>
        <w:numId w:val="1"/>
      </w:numPr>
      <w:spacing w:before="240" w:after="60"/>
      <w:outlineLvl w:val="0"/>
    </w:pPr>
    <w:rPr>
      <w:rFonts w:ascii="Calibri" w:eastAsia="Times New Roman" w:hAnsi="Calibri"/>
      <w:b/>
      <w:bCs/>
      <w:kern w:val="32"/>
      <w:sz w:val="32"/>
      <w:szCs w:val="32"/>
    </w:rPr>
  </w:style>
  <w:style w:type="paragraph" w:styleId="Titre2">
    <w:name w:val="heading 2"/>
    <w:basedOn w:val="Normal"/>
    <w:next w:val="Normal"/>
    <w:link w:val="Titre2Car"/>
    <w:uiPriority w:val="9"/>
    <w:qFormat/>
    <w:rsid w:val="005328E2"/>
    <w:pPr>
      <w:keepNext/>
      <w:numPr>
        <w:ilvl w:val="1"/>
        <w:numId w:val="1"/>
      </w:numPr>
      <w:spacing w:before="240" w:after="60"/>
      <w:outlineLvl w:val="1"/>
    </w:pPr>
    <w:rPr>
      <w:rFonts w:ascii="Calibri" w:eastAsia="Times New Roman" w:hAnsi="Calibri"/>
      <w:b/>
      <w:bCs/>
      <w:i/>
      <w:iCs/>
      <w:sz w:val="28"/>
      <w:szCs w:val="28"/>
    </w:rPr>
  </w:style>
  <w:style w:type="paragraph" w:styleId="Titre3">
    <w:name w:val="heading 3"/>
    <w:basedOn w:val="Normal"/>
    <w:next w:val="Normal"/>
    <w:link w:val="Titre3Car"/>
    <w:uiPriority w:val="9"/>
    <w:qFormat/>
    <w:rsid w:val="005328E2"/>
    <w:pPr>
      <w:keepNext/>
      <w:numPr>
        <w:ilvl w:val="2"/>
        <w:numId w:val="1"/>
      </w:numPr>
      <w:spacing w:before="240" w:after="60"/>
      <w:outlineLvl w:val="2"/>
    </w:pPr>
    <w:rPr>
      <w:rFonts w:ascii="Calibri" w:eastAsia="Times New Roman" w:hAnsi="Calibri"/>
      <w:b/>
      <w:bCs/>
      <w:sz w:val="26"/>
      <w:szCs w:val="26"/>
    </w:rPr>
  </w:style>
  <w:style w:type="paragraph" w:styleId="Titre4">
    <w:name w:val="heading 4"/>
    <w:basedOn w:val="Normal"/>
    <w:next w:val="Normal"/>
    <w:link w:val="Titre4Car"/>
    <w:uiPriority w:val="9"/>
    <w:qFormat/>
    <w:rsid w:val="005328E2"/>
    <w:pPr>
      <w:keepNext/>
      <w:numPr>
        <w:ilvl w:val="3"/>
        <w:numId w:val="1"/>
      </w:numPr>
      <w:spacing w:before="240" w:after="60"/>
      <w:outlineLvl w:val="3"/>
    </w:pPr>
    <w:rPr>
      <w:rFonts w:ascii="Cambria" w:eastAsia="Times New Roman" w:hAnsi="Cambria"/>
      <w:b/>
      <w:bCs/>
      <w:sz w:val="28"/>
      <w:szCs w:val="28"/>
    </w:rPr>
  </w:style>
  <w:style w:type="paragraph" w:styleId="Titre5">
    <w:name w:val="heading 5"/>
    <w:basedOn w:val="Normal"/>
    <w:next w:val="Normal"/>
    <w:link w:val="Titre5Car"/>
    <w:uiPriority w:val="9"/>
    <w:qFormat/>
    <w:rsid w:val="005328E2"/>
    <w:pPr>
      <w:numPr>
        <w:ilvl w:val="4"/>
        <w:numId w:val="1"/>
      </w:numPr>
      <w:spacing w:before="240" w:after="60"/>
      <w:outlineLvl w:val="4"/>
    </w:pPr>
    <w:rPr>
      <w:rFonts w:ascii="Cambria" w:eastAsia="Times New Roman" w:hAnsi="Cambria"/>
      <w:b/>
      <w:bCs/>
      <w:i/>
      <w:iCs/>
      <w:sz w:val="26"/>
      <w:szCs w:val="26"/>
    </w:rPr>
  </w:style>
  <w:style w:type="paragraph" w:styleId="Titre6">
    <w:name w:val="heading 6"/>
    <w:basedOn w:val="Normal"/>
    <w:next w:val="Normal"/>
    <w:link w:val="Titre6Car"/>
    <w:uiPriority w:val="9"/>
    <w:qFormat/>
    <w:rsid w:val="005328E2"/>
    <w:pPr>
      <w:numPr>
        <w:ilvl w:val="5"/>
        <w:numId w:val="1"/>
      </w:numPr>
      <w:spacing w:before="240" w:after="60"/>
      <w:outlineLvl w:val="5"/>
    </w:pPr>
    <w:rPr>
      <w:rFonts w:ascii="Cambria" w:eastAsia="Times New Roman" w:hAnsi="Cambria"/>
      <w:b/>
      <w:bCs/>
      <w:sz w:val="22"/>
      <w:szCs w:val="22"/>
    </w:rPr>
  </w:style>
  <w:style w:type="paragraph" w:styleId="Titre7">
    <w:name w:val="heading 7"/>
    <w:basedOn w:val="Normal"/>
    <w:next w:val="Normal"/>
    <w:link w:val="Titre7Car"/>
    <w:uiPriority w:val="9"/>
    <w:qFormat/>
    <w:rsid w:val="005328E2"/>
    <w:pPr>
      <w:numPr>
        <w:ilvl w:val="6"/>
        <w:numId w:val="1"/>
      </w:numPr>
      <w:spacing w:before="240" w:after="60"/>
      <w:outlineLvl w:val="6"/>
    </w:pPr>
    <w:rPr>
      <w:rFonts w:ascii="Cambria" w:eastAsia="Times New Roman" w:hAnsi="Cambria"/>
    </w:rPr>
  </w:style>
  <w:style w:type="paragraph" w:styleId="Titre8">
    <w:name w:val="heading 8"/>
    <w:basedOn w:val="Normal"/>
    <w:next w:val="Normal"/>
    <w:link w:val="Titre8Car"/>
    <w:uiPriority w:val="9"/>
    <w:qFormat/>
    <w:rsid w:val="005328E2"/>
    <w:pPr>
      <w:numPr>
        <w:ilvl w:val="7"/>
        <w:numId w:val="1"/>
      </w:numPr>
      <w:spacing w:before="240" w:after="60"/>
      <w:outlineLvl w:val="7"/>
    </w:pPr>
    <w:rPr>
      <w:rFonts w:ascii="Cambria" w:eastAsia="Times New Roman" w:hAnsi="Cambria"/>
      <w:i/>
      <w:iCs/>
    </w:rPr>
  </w:style>
  <w:style w:type="paragraph" w:styleId="Titre9">
    <w:name w:val="heading 9"/>
    <w:basedOn w:val="Normal"/>
    <w:next w:val="Normal"/>
    <w:link w:val="Titre9Car"/>
    <w:uiPriority w:val="9"/>
    <w:qFormat/>
    <w:rsid w:val="005328E2"/>
    <w:pPr>
      <w:numPr>
        <w:ilvl w:val="8"/>
        <w:numId w:val="1"/>
      </w:numPr>
      <w:spacing w:before="240" w:after="60"/>
      <w:outlineLvl w:val="8"/>
    </w:pPr>
    <w:rPr>
      <w:rFonts w:ascii="Calibri" w:eastAsia="Times New Roman" w:hAnsi="Calibri"/>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5328E2"/>
    <w:rPr>
      <w:rFonts w:ascii="Calibri" w:eastAsia="Times New Roman" w:hAnsi="Calibri" w:cs="Times New Roman"/>
      <w:b/>
      <w:bCs/>
      <w:kern w:val="32"/>
      <w:sz w:val="32"/>
      <w:szCs w:val="32"/>
    </w:rPr>
  </w:style>
  <w:style w:type="character" w:customStyle="1" w:styleId="Titre2Car">
    <w:name w:val="Titre 2 Car"/>
    <w:basedOn w:val="Policepardfaut"/>
    <w:link w:val="Titre2"/>
    <w:uiPriority w:val="9"/>
    <w:rsid w:val="005328E2"/>
    <w:rPr>
      <w:rFonts w:ascii="Calibri" w:eastAsia="Times New Roman" w:hAnsi="Calibri" w:cs="Times New Roman"/>
      <w:b/>
      <w:bCs/>
      <w:i/>
      <w:iCs/>
      <w:sz w:val="28"/>
      <w:szCs w:val="28"/>
    </w:rPr>
  </w:style>
  <w:style w:type="character" w:customStyle="1" w:styleId="Titre3Car">
    <w:name w:val="Titre 3 Car"/>
    <w:basedOn w:val="Policepardfaut"/>
    <w:link w:val="Titre3"/>
    <w:uiPriority w:val="9"/>
    <w:rsid w:val="005328E2"/>
    <w:rPr>
      <w:rFonts w:ascii="Calibri" w:eastAsia="Times New Roman" w:hAnsi="Calibri" w:cs="Times New Roman"/>
      <w:b/>
      <w:bCs/>
      <w:sz w:val="26"/>
      <w:szCs w:val="26"/>
    </w:rPr>
  </w:style>
  <w:style w:type="character" w:customStyle="1" w:styleId="Titre4Car">
    <w:name w:val="Titre 4 Car"/>
    <w:basedOn w:val="Policepardfaut"/>
    <w:link w:val="Titre4"/>
    <w:uiPriority w:val="9"/>
    <w:rsid w:val="005328E2"/>
    <w:rPr>
      <w:rFonts w:ascii="Cambria" w:eastAsia="Times New Roman" w:hAnsi="Cambria" w:cs="Times New Roman"/>
      <w:b/>
      <w:bCs/>
      <w:sz w:val="28"/>
      <w:szCs w:val="28"/>
    </w:rPr>
  </w:style>
  <w:style w:type="character" w:customStyle="1" w:styleId="Titre5Car">
    <w:name w:val="Titre 5 Car"/>
    <w:basedOn w:val="Policepardfaut"/>
    <w:link w:val="Titre5"/>
    <w:uiPriority w:val="9"/>
    <w:rsid w:val="005328E2"/>
    <w:rPr>
      <w:rFonts w:ascii="Cambria" w:eastAsia="Times New Roman" w:hAnsi="Cambria" w:cs="Times New Roman"/>
      <w:b/>
      <w:bCs/>
      <w:i/>
      <w:iCs/>
      <w:sz w:val="26"/>
      <w:szCs w:val="26"/>
    </w:rPr>
  </w:style>
  <w:style w:type="character" w:customStyle="1" w:styleId="Titre6Car">
    <w:name w:val="Titre 6 Car"/>
    <w:basedOn w:val="Policepardfaut"/>
    <w:link w:val="Titre6"/>
    <w:uiPriority w:val="9"/>
    <w:rsid w:val="005328E2"/>
    <w:rPr>
      <w:rFonts w:ascii="Cambria" w:eastAsia="Times New Roman" w:hAnsi="Cambria" w:cs="Times New Roman"/>
      <w:b/>
      <w:bCs/>
    </w:rPr>
  </w:style>
  <w:style w:type="character" w:customStyle="1" w:styleId="Titre7Car">
    <w:name w:val="Titre 7 Car"/>
    <w:basedOn w:val="Policepardfaut"/>
    <w:link w:val="Titre7"/>
    <w:uiPriority w:val="9"/>
    <w:rsid w:val="005328E2"/>
    <w:rPr>
      <w:rFonts w:ascii="Cambria" w:eastAsia="Times New Roman" w:hAnsi="Cambria" w:cs="Times New Roman"/>
      <w:sz w:val="24"/>
      <w:szCs w:val="24"/>
    </w:rPr>
  </w:style>
  <w:style w:type="character" w:customStyle="1" w:styleId="Titre8Car">
    <w:name w:val="Titre 8 Car"/>
    <w:basedOn w:val="Policepardfaut"/>
    <w:link w:val="Titre8"/>
    <w:uiPriority w:val="9"/>
    <w:rsid w:val="005328E2"/>
    <w:rPr>
      <w:rFonts w:ascii="Cambria" w:eastAsia="Times New Roman" w:hAnsi="Cambria" w:cs="Times New Roman"/>
      <w:i/>
      <w:iCs/>
      <w:sz w:val="24"/>
      <w:szCs w:val="24"/>
    </w:rPr>
  </w:style>
  <w:style w:type="character" w:customStyle="1" w:styleId="Titre9Car">
    <w:name w:val="Titre 9 Car"/>
    <w:basedOn w:val="Policepardfaut"/>
    <w:link w:val="Titre9"/>
    <w:uiPriority w:val="9"/>
    <w:rsid w:val="005328E2"/>
    <w:rPr>
      <w:rFonts w:ascii="Calibri" w:eastAsia="Times New Roman" w:hAnsi="Calibri" w:cs="Times New Roman"/>
    </w:rPr>
  </w:style>
  <w:style w:type="character" w:customStyle="1" w:styleId="shorttext">
    <w:name w:val="short_text"/>
    <w:basedOn w:val="Policepardfaut"/>
    <w:rsid w:val="005328E2"/>
  </w:style>
  <w:style w:type="character" w:customStyle="1" w:styleId="break-words">
    <w:name w:val="break-words"/>
    <w:basedOn w:val="Policepardfaut"/>
    <w:rsid w:val="006417DC"/>
  </w:style>
  <w:style w:type="paragraph" w:styleId="Paragraphedeliste">
    <w:name w:val="List Paragraph"/>
    <w:basedOn w:val="Normal"/>
    <w:uiPriority w:val="34"/>
    <w:qFormat/>
    <w:rsid w:val="00271E07"/>
    <w:pPr>
      <w:ind w:left="720"/>
      <w:contextualSpacing/>
    </w:pPr>
  </w:style>
  <w:style w:type="paragraph" w:styleId="Textedebulles">
    <w:name w:val="Balloon Text"/>
    <w:basedOn w:val="Normal"/>
    <w:link w:val="TextedebullesCar"/>
    <w:uiPriority w:val="99"/>
    <w:semiHidden/>
    <w:unhideWhenUsed/>
    <w:rsid w:val="00271E07"/>
    <w:rPr>
      <w:rFonts w:ascii="Segoe UI" w:hAnsi="Segoe UI" w:cs="Segoe UI"/>
      <w:sz w:val="18"/>
      <w:szCs w:val="18"/>
    </w:rPr>
  </w:style>
  <w:style w:type="character" w:customStyle="1" w:styleId="TextedebullesCar">
    <w:name w:val="Texte de bulles Car"/>
    <w:basedOn w:val="Policepardfaut"/>
    <w:link w:val="Textedebulles"/>
    <w:uiPriority w:val="99"/>
    <w:semiHidden/>
    <w:rsid w:val="00271E07"/>
    <w:rPr>
      <w:rFonts w:ascii="Segoe UI" w:eastAsia="MS Mincho" w:hAnsi="Segoe UI" w:cs="Segoe UI"/>
      <w:sz w:val="18"/>
      <w:szCs w:val="18"/>
    </w:rPr>
  </w:style>
  <w:style w:type="table" w:styleId="Grilledutableau">
    <w:name w:val="Table Grid"/>
    <w:basedOn w:val="TableauNormal"/>
    <w:uiPriority w:val="39"/>
    <w:rsid w:val="00271E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8C422C"/>
    <w:rPr>
      <w:color w:val="808080"/>
    </w:rPr>
  </w:style>
  <w:style w:type="paragraph" w:styleId="Lgende">
    <w:name w:val="caption"/>
    <w:basedOn w:val="Normal"/>
    <w:next w:val="Normal"/>
    <w:uiPriority w:val="35"/>
    <w:unhideWhenUsed/>
    <w:qFormat/>
    <w:rsid w:val="008A4D01"/>
    <w:pPr>
      <w:spacing w:after="200"/>
      <w:jc w:val="left"/>
    </w:pPr>
    <w:rPr>
      <w:rFonts w:asciiTheme="minorHAnsi" w:eastAsiaTheme="minorHAnsi" w:hAnsiTheme="minorHAnsi" w:cstheme="minorBidi"/>
      <w:i/>
      <w:iCs/>
      <w:color w:val="44546A" w:themeColor="text2"/>
      <w:sz w:val="18"/>
      <w:szCs w:val="18"/>
    </w:rPr>
  </w:style>
  <w:style w:type="character" w:styleId="Lienhypertexte">
    <w:name w:val="Hyperlink"/>
    <w:basedOn w:val="Policepardfaut"/>
    <w:uiPriority w:val="99"/>
    <w:unhideWhenUsed/>
    <w:rsid w:val="00141D0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89FCE7-459D-40AF-859B-2A7C5935F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8</Pages>
  <Words>1866</Words>
  <Characters>10263</Characters>
  <Application>Microsoft Office Word</Application>
  <DocSecurity>0</DocSecurity>
  <Lines>85</Lines>
  <Paragraphs>24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Bonnineau Charles</dc:creator>
  <cp:keywords/>
  <dc:description/>
  <cp:lastModifiedBy>Sidaty Naty</cp:lastModifiedBy>
  <cp:revision>2</cp:revision>
  <dcterms:created xsi:type="dcterms:W3CDTF">2021-10-06T15:53:00Z</dcterms:created>
  <dcterms:modified xsi:type="dcterms:W3CDTF">2021-10-06T15:53:00Z</dcterms:modified>
</cp:coreProperties>
</file>